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F5" w:rsidRPr="00790F58" w:rsidRDefault="00C47DE3" w:rsidP="000D6451">
      <w:pPr>
        <w:rPr>
          <w:rFonts w:asciiTheme="minorHAnsi" w:hAnsiTheme="minorHAnsi" w:cstheme="minorHAnsi"/>
        </w:rPr>
      </w:pPr>
      <w:r>
        <w:rPr>
          <w:rFonts w:asciiTheme="minorHAnsi" w:hAnsiTheme="minorHAnsi" w:cstheme="minorHAnsi"/>
        </w:rPr>
        <w:t xml:space="preserve">16.08.21 </w:t>
      </w:r>
    </w:p>
    <w:p w:rsidR="000D6451" w:rsidRPr="00790F58" w:rsidRDefault="000D6451" w:rsidP="000D6451">
      <w:pPr>
        <w:rPr>
          <w:rFonts w:asciiTheme="minorHAnsi" w:hAnsiTheme="minorHAnsi" w:cstheme="minorHAnsi"/>
        </w:rPr>
      </w:pPr>
    </w:p>
    <w:p w:rsidR="000D6451" w:rsidRPr="00790F58" w:rsidRDefault="000D6451" w:rsidP="000D6451">
      <w:pPr>
        <w:rPr>
          <w:rFonts w:asciiTheme="minorHAnsi" w:hAnsiTheme="minorHAnsi" w:cstheme="minorHAnsi"/>
        </w:rPr>
      </w:pPr>
      <w:r w:rsidRPr="00790F58">
        <w:rPr>
          <w:rFonts w:asciiTheme="minorHAnsi" w:hAnsiTheme="minorHAnsi" w:cstheme="minorHAnsi"/>
        </w:rPr>
        <w:t>Dear Parent(s)/Guardian(s)</w:t>
      </w:r>
    </w:p>
    <w:p w:rsidR="00F03F91" w:rsidRPr="00790F58" w:rsidRDefault="00F03F91" w:rsidP="00F03F91">
      <w:pPr>
        <w:ind w:right="-720"/>
        <w:rPr>
          <w:rFonts w:asciiTheme="minorHAnsi" w:hAnsiTheme="minorHAnsi" w:cstheme="minorHAnsi"/>
          <w:b/>
          <w:u w:val="single"/>
        </w:rPr>
      </w:pPr>
    </w:p>
    <w:p w:rsidR="00D00A1D" w:rsidRPr="00790F58" w:rsidRDefault="00F03F91" w:rsidP="00F03F91">
      <w:pPr>
        <w:ind w:right="-720"/>
        <w:rPr>
          <w:rFonts w:asciiTheme="minorHAnsi" w:hAnsiTheme="minorHAnsi" w:cstheme="minorHAnsi"/>
        </w:rPr>
      </w:pPr>
      <w:r w:rsidRPr="00790F58">
        <w:rPr>
          <w:rFonts w:asciiTheme="minorHAnsi" w:hAnsiTheme="minorHAnsi" w:cstheme="minorHAnsi"/>
        </w:rPr>
        <w:t xml:space="preserve">As </w:t>
      </w:r>
      <w:r w:rsidR="00D00A1D" w:rsidRPr="00790F58">
        <w:rPr>
          <w:rFonts w:asciiTheme="minorHAnsi" w:hAnsiTheme="minorHAnsi" w:cstheme="minorHAnsi"/>
        </w:rPr>
        <w:t>we make our final arrangements at school and home in preparation for opening again, I am sure</w:t>
      </w:r>
      <w:r w:rsidR="00C47DE3">
        <w:rPr>
          <w:rFonts w:asciiTheme="minorHAnsi" w:hAnsiTheme="minorHAnsi" w:cstheme="minorHAnsi"/>
        </w:rPr>
        <w:t xml:space="preserve"> that there is great excitement.  Until we receive updated guidance we will continue to follow the rules and routines we had established in the last school year, which proved effective in keeping everyone well and safe. </w:t>
      </w:r>
    </w:p>
    <w:p w:rsidR="00D00A1D" w:rsidRPr="00790F58" w:rsidRDefault="00D00A1D" w:rsidP="00F03F91">
      <w:pPr>
        <w:ind w:right="-720"/>
        <w:rPr>
          <w:rFonts w:asciiTheme="minorHAnsi" w:hAnsiTheme="minorHAnsi" w:cstheme="minorHAnsi"/>
        </w:rPr>
      </w:pPr>
    </w:p>
    <w:p w:rsidR="00F03F91" w:rsidRPr="00790F58" w:rsidRDefault="00F03F91" w:rsidP="00F03F91">
      <w:pPr>
        <w:ind w:right="-720"/>
        <w:rPr>
          <w:rFonts w:asciiTheme="minorHAnsi" w:hAnsiTheme="minorHAnsi" w:cstheme="minorHAnsi"/>
        </w:rPr>
      </w:pPr>
      <w:r w:rsidRPr="00790F58">
        <w:rPr>
          <w:rFonts w:asciiTheme="minorHAnsi" w:hAnsiTheme="minorHAnsi" w:cstheme="minorHAnsi"/>
        </w:rPr>
        <w:t>It is the aim of school staff to promote:</w:t>
      </w:r>
    </w:p>
    <w:p w:rsidR="00D00A1D" w:rsidRPr="00790F58" w:rsidRDefault="00D00A1D" w:rsidP="00F03F91">
      <w:pPr>
        <w:ind w:right="-720"/>
        <w:rPr>
          <w:rFonts w:asciiTheme="minorHAnsi" w:hAnsiTheme="minorHAnsi" w:cstheme="minorHAnsi"/>
        </w:rPr>
      </w:pPr>
    </w:p>
    <w:p w:rsidR="00F03F91" w:rsidRPr="00790F58"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 xml:space="preserve">A sense of </w:t>
      </w:r>
      <w:r w:rsidRPr="00790F58">
        <w:rPr>
          <w:rFonts w:asciiTheme="minorHAnsi" w:hAnsiTheme="minorHAnsi" w:cstheme="minorHAnsi"/>
          <w:color w:val="0070C0"/>
          <w:u w:val="single"/>
        </w:rPr>
        <w:t>safety</w:t>
      </w:r>
      <w:r w:rsidRPr="00790F58">
        <w:rPr>
          <w:rFonts w:asciiTheme="minorHAnsi" w:hAnsiTheme="minorHAnsi" w:cstheme="minorHAnsi"/>
          <w:color w:val="0070C0"/>
        </w:rPr>
        <w:t>,</w:t>
      </w:r>
    </w:p>
    <w:p w:rsidR="00F03F91" w:rsidRPr="00790F58"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 xml:space="preserve">A sense of </w:t>
      </w:r>
      <w:r w:rsidRPr="00790F58">
        <w:rPr>
          <w:rFonts w:asciiTheme="minorHAnsi" w:hAnsiTheme="minorHAnsi" w:cstheme="minorHAnsi"/>
          <w:color w:val="0070C0"/>
          <w:u w:val="single"/>
        </w:rPr>
        <w:t>calm</w:t>
      </w:r>
    </w:p>
    <w:p w:rsidR="00F03F91" w:rsidRPr="00790F58"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 xml:space="preserve">A sense of </w:t>
      </w:r>
      <w:r w:rsidRPr="00790F58">
        <w:rPr>
          <w:rFonts w:asciiTheme="minorHAnsi" w:hAnsiTheme="minorHAnsi" w:cstheme="minorHAnsi"/>
          <w:color w:val="0070C0"/>
          <w:u w:val="single"/>
        </w:rPr>
        <w:t>belonging</w:t>
      </w:r>
      <w:r w:rsidRPr="00790F58">
        <w:rPr>
          <w:rFonts w:asciiTheme="minorHAnsi" w:hAnsiTheme="minorHAnsi" w:cstheme="minorHAnsi"/>
          <w:color w:val="0070C0"/>
        </w:rPr>
        <w:t xml:space="preserve"> and </w:t>
      </w:r>
      <w:r w:rsidRPr="00790F58">
        <w:rPr>
          <w:rFonts w:asciiTheme="minorHAnsi" w:hAnsiTheme="minorHAnsi" w:cstheme="minorHAnsi"/>
          <w:color w:val="0070C0"/>
          <w:u w:val="single"/>
        </w:rPr>
        <w:t>connectedness</w:t>
      </w:r>
    </w:p>
    <w:p w:rsidR="00F03F91" w:rsidRPr="00790F58"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A sense of “</w:t>
      </w:r>
      <w:r w:rsidRPr="00790F58">
        <w:rPr>
          <w:rFonts w:asciiTheme="minorHAnsi" w:hAnsiTheme="minorHAnsi" w:cstheme="minorHAnsi"/>
          <w:color w:val="0070C0"/>
          <w:u w:val="single"/>
        </w:rPr>
        <w:t>we can do this”</w:t>
      </w:r>
    </w:p>
    <w:p w:rsidR="006E7DD6"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 xml:space="preserve">A sense of </w:t>
      </w:r>
      <w:r w:rsidRPr="00790F58">
        <w:rPr>
          <w:rFonts w:asciiTheme="minorHAnsi" w:hAnsiTheme="minorHAnsi" w:cstheme="minorHAnsi"/>
          <w:color w:val="0070C0"/>
          <w:u w:val="single"/>
        </w:rPr>
        <w:t>hope</w:t>
      </w:r>
      <w:r w:rsidRPr="00790F58">
        <w:rPr>
          <w:rFonts w:asciiTheme="minorHAnsi" w:hAnsiTheme="minorHAnsi" w:cstheme="minorHAnsi"/>
          <w:color w:val="0070C0"/>
        </w:rPr>
        <w:t xml:space="preserve">                                    </w:t>
      </w:r>
    </w:p>
    <w:p w:rsidR="00F03F91" w:rsidRPr="00790F58" w:rsidRDefault="00F03F91" w:rsidP="00F03F91">
      <w:pPr>
        <w:ind w:right="-720"/>
        <w:rPr>
          <w:rFonts w:asciiTheme="minorHAnsi" w:hAnsiTheme="minorHAnsi" w:cstheme="minorHAnsi"/>
          <w:color w:val="0070C0"/>
        </w:rPr>
      </w:pPr>
      <w:r w:rsidRPr="00790F58">
        <w:rPr>
          <w:rFonts w:asciiTheme="minorHAnsi" w:hAnsiTheme="minorHAnsi" w:cstheme="minorHAnsi"/>
          <w:color w:val="0070C0"/>
        </w:rPr>
        <w:t>(gov.ie/backtoschool)</w:t>
      </w:r>
    </w:p>
    <w:p w:rsidR="00F03F91" w:rsidRPr="00790F58" w:rsidRDefault="00F03F91" w:rsidP="00F03F91">
      <w:pPr>
        <w:ind w:right="-720"/>
        <w:rPr>
          <w:rFonts w:asciiTheme="minorHAnsi" w:hAnsiTheme="minorHAnsi" w:cstheme="minorHAnsi"/>
          <w:color w:val="0070C0"/>
        </w:rPr>
      </w:pPr>
    </w:p>
    <w:p w:rsidR="00F03F91" w:rsidRDefault="00F03F91" w:rsidP="00F03F91">
      <w:pPr>
        <w:ind w:right="-720"/>
        <w:rPr>
          <w:rFonts w:asciiTheme="minorHAnsi" w:hAnsiTheme="minorHAnsi" w:cstheme="minorHAnsi"/>
        </w:rPr>
      </w:pPr>
      <w:r w:rsidRPr="00790F58">
        <w:rPr>
          <w:rFonts w:asciiTheme="minorHAnsi" w:hAnsiTheme="minorHAnsi" w:cstheme="minorHAnsi"/>
        </w:rPr>
        <w:t>Getting back to a school</w:t>
      </w:r>
      <w:r w:rsidR="00D00A1D" w:rsidRPr="00790F58">
        <w:rPr>
          <w:rFonts w:asciiTheme="minorHAnsi" w:hAnsiTheme="minorHAnsi" w:cstheme="minorHAnsi"/>
        </w:rPr>
        <w:t xml:space="preserve"> routine, getting enough sleep</w:t>
      </w:r>
      <w:r w:rsidRPr="00790F58">
        <w:rPr>
          <w:rFonts w:asciiTheme="minorHAnsi" w:hAnsiTheme="minorHAnsi" w:cstheme="minorHAnsi"/>
        </w:rPr>
        <w:t>, taking physical exercise,</w:t>
      </w:r>
      <w:r w:rsidR="00D00A1D" w:rsidRPr="00790F58">
        <w:rPr>
          <w:rFonts w:asciiTheme="minorHAnsi" w:hAnsiTheme="minorHAnsi" w:cstheme="minorHAnsi"/>
        </w:rPr>
        <w:t xml:space="preserve"> eating healthily</w:t>
      </w:r>
      <w:r w:rsidRPr="00790F58">
        <w:rPr>
          <w:rFonts w:asciiTheme="minorHAnsi" w:hAnsiTheme="minorHAnsi" w:cstheme="minorHAnsi"/>
        </w:rPr>
        <w:t xml:space="preserve"> </w:t>
      </w:r>
      <w:r w:rsidR="00D00A1D" w:rsidRPr="00790F58">
        <w:rPr>
          <w:rFonts w:asciiTheme="minorHAnsi" w:hAnsiTheme="minorHAnsi" w:cstheme="minorHAnsi"/>
        </w:rPr>
        <w:t xml:space="preserve">and being </w:t>
      </w:r>
      <w:r w:rsidRPr="00790F58">
        <w:rPr>
          <w:rFonts w:asciiTheme="minorHAnsi" w:hAnsiTheme="minorHAnsi" w:cstheme="minorHAnsi"/>
        </w:rPr>
        <w:t xml:space="preserve">with </w:t>
      </w:r>
      <w:r w:rsidR="00D00A1D" w:rsidRPr="00790F58">
        <w:rPr>
          <w:rFonts w:asciiTheme="minorHAnsi" w:hAnsiTheme="minorHAnsi" w:cstheme="minorHAnsi"/>
        </w:rPr>
        <w:t>other children</w:t>
      </w:r>
      <w:r w:rsidRPr="00790F58">
        <w:rPr>
          <w:rFonts w:asciiTheme="minorHAnsi" w:hAnsiTheme="minorHAnsi" w:cstheme="minorHAnsi"/>
        </w:rPr>
        <w:t xml:space="preserve">, will help everyone to settle </w:t>
      </w:r>
      <w:r w:rsidR="001B6E21" w:rsidRPr="00790F58">
        <w:rPr>
          <w:rFonts w:asciiTheme="minorHAnsi" w:hAnsiTheme="minorHAnsi" w:cstheme="minorHAnsi"/>
        </w:rPr>
        <w:t xml:space="preserve">back </w:t>
      </w:r>
      <w:r w:rsidRPr="00790F58">
        <w:rPr>
          <w:rFonts w:asciiTheme="minorHAnsi" w:hAnsiTheme="minorHAnsi" w:cstheme="minorHAnsi"/>
        </w:rPr>
        <w:t>in</w:t>
      </w:r>
      <w:r w:rsidR="001B6E21" w:rsidRPr="00790F58">
        <w:rPr>
          <w:rFonts w:asciiTheme="minorHAnsi" w:hAnsiTheme="minorHAnsi" w:cstheme="minorHAnsi"/>
        </w:rPr>
        <w:t>to school.</w:t>
      </w:r>
    </w:p>
    <w:p w:rsidR="00A76749" w:rsidRDefault="00A76749" w:rsidP="00F03F91">
      <w:pPr>
        <w:ind w:right="-720"/>
        <w:rPr>
          <w:rFonts w:asciiTheme="minorHAnsi" w:hAnsiTheme="minorHAnsi" w:cstheme="minorHAnsi"/>
        </w:rPr>
      </w:pPr>
    </w:p>
    <w:p w:rsidR="00A76749" w:rsidRPr="00A76749" w:rsidRDefault="00A76749" w:rsidP="00F03F91">
      <w:pPr>
        <w:ind w:right="-720"/>
        <w:rPr>
          <w:rFonts w:asciiTheme="minorHAnsi" w:hAnsiTheme="minorHAnsi" w:cstheme="minorHAnsi"/>
          <w:color w:val="FF0000"/>
        </w:rPr>
      </w:pPr>
      <w:r w:rsidRPr="00A76749">
        <w:rPr>
          <w:rFonts w:asciiTheme="minorHAnsi" w:hAnsiTheme="minorHAnsi" w:cstheme="minorHAnsi"/>
          <w:color w:val="FF0000"/>
        </w:rPr>
        <w:t>The following arrangements may be changed at short notice following updated guidance.</w:t>
      </w:r>
    </w:p>
    <w:p w:rsidR="00F03F91" w:rsidRPr="00790F58" w:rsidRDefault="00F03F91" w:rsidP="00F03F91">
      <w:pPr>
        <w:ind w:right="-720"/>
        <w:rPr>
          <w:rFonts w:asciiTheme="minorHAnsi" w:hAnsiTheme="minorHAnsi" w:cstheme="minorHAnsi"/>
          <w:u w:val="single"/>
        </w:rPr>
      </w:pPr>
    </w:p>
    <w:p w:rsidR="00CE2A68" w:rsidRPr="00DD4B54" w:rsidRDefault="00F03F91" w:rsidP="00F03F91">
      <w:pPr>
        <w:ind w:right="-720"/>
        <w:rPr>
          <w:rFonts w:asciiTheme="minorHAnsi" w:hAnsiTheme="minorHAnsi" w:cstheme="minorHAnsi"/>
          <w:b/>
          <w:u w:val="single"/>
        </w:rPr>
      </w:pPr>
      <w:r w:rsidRPr="00DD4B54">
        <w:rPr>
          <w:rFonts w:asciiTheme="minorHAnsi" w:hAnsiTheme="minorHAnsi" w:cstheme="minorHAnsi"/>
          <w:b/>
          <w:u w:val="single"/>
        </w:rPr>
        <w:t xml:space="preserve">Arrival to school: </w:t>
      </w:r>
    </w:p>
    <w:p w:rsidR="00CE2A68" w:rsidRDefault="00CE2A68" w:rsidP="00F03F91">
      <w:pPr>
        <w:ind w:right="-720"/>
        <w:rPr>
          <w:rFonts w:asciiTheme="minorHAnsi" w:hAnsiTheme="minorHAnsi" w:cstheme="minorHAnsi"/>
          <w:u w:val="single"/>
        </w:rPr>
      </w:pPr>
      <w:r w:rsidRPr="00790F58">
        <w:rPr>
          <w:rFonts w:asciiTheme="minorHAnsi" w:hAnsiTheme="minorHAnsi" w:cstheme="minorHAnsi"/>
          <w:highlight w:val="yellow"/>
          <w:u w:val="single"/>
        </w:rPr>
        <w:t>N</w:t>
      </w:r>
      <w:r w:rsidR="00F03F91" w:rsidRPr="00790F58">
        <w:rPr>
          <w:rFonts w:asciiTheme="minorHAnsi" w:hAnsiTheme="minorHAnsi" w:cstheme="minorHAnsi"/>
          <w:highlight w:val="yellow"/>
          <w:u w:val="single"/>
        </w:rPr>
        <w:t>o pupil w</w:t>
      </w:r>
      <w:r w:rsidRPr="00790F58">
        <w:rPr>
          <w:rFonts w:asciiTheme="minorHAnsi" w:hAnsiTheme="minorHAnsi" w:cstheme="minorHAnsi"/>
          <w:highlight w:val="yellow"/>
          <w:u w:val="single"/>
        </w:rPr>
        <w:t>ill arrive to school before 8:45</w:t>
      </w:r>
      <w:r w:rsidR="00F03F91" w:rsidRPr="00790F58">
        <w:rPr>
          <w:rFonts w:asciiTheme="minorHAnsi" w:hAnsiTheme="minorHAnsi" w:cstheme="minorHAnsi"/>
          <w:highlight w:val="yellow"/>
          <w:u w:val="single"/>
        </w:rPr>
        <w:t>am.</w:t>
      </w:r>
      <w:r w:rsidR="00F03F91" w:rsidRPr="00790F58">
        <w:rPr>
          <w:rFonts w:asciiTheme="minorHAnsi" w:hAnsiTheme="minorHAnsi" w:cstheme="minorHAnsi"/>
          <w:u w:val="single"/>
        </w:rPr>
        <w:t xml:space="preserve"> </w:t>
      </w:r>
    </w:p>
    <w:p w:rsidR="00DD4B54" w:rsidRPr="00790F58" w:rsidRDefault="00DD4B54" w:rsidP="00F03F91">
      <w:pPr>
        <w:ind w:right="-720"/>
        <w:rPr>
          <w:rFonts w:asciiTheme="minorHAnsi" w:hAnsiTheme="minorHAnsi" w:cstheme="minorHAnsi"/>
          <w:u w:val="single"/>
        </w:rPr>
      </w:pPr>
    </w:p>
    <w:p w:rsidR="00F03F91" w:rsidRPr="00790F58" w:rsidRDefault="00F03F91" w:rsidP="00F03F91">
      <w:pPr>
        <w:ind w:right="-720"/>
        <w:rPr>
          <w:rFonts w:asciiTheme="minorHAnsi" w:hAnsiTheme="minorHAnsi" w:cstheme="minorHAnsi"/>
          <w:u w:val="single"/>
        </w:rPr>
      </w:pPr>
      <w:r w:rsidRPr="00790F58">
        <w:rPr>
          <w:rFonts w:asciiTheme="minorHAnsi" w:hAnsiTheme="minorHAnsi" w:cstheme="minorHAnsi"/>
          <w:u w:val="single"/>
        </w:rPr>
        <w:t>The external school gate</w:t>
      </w:r>
      <w:r w:rsidR="00CE2A68" w:rsidRPr="00790F58">
        <w:rPr>
          <w:rFonts w:asciiTheme="minorHAnsi" w:hAnsiTheme="minorHAnsi" w:cstheme="minorHAnsi"/>
          <w:u w:val="single"/>
        </w:rPr>
        <w:t>s</w:t>
      </w:r>
      <w:r w:rsidRPr="00790F58">
        <w:rPr>
          <w:rFonts w:asciiTheme="minorHAnsi" w:hAnsiTheme="minorHAnsi" w:cstheme="minorHAnsi"/>
          <w:u w:val="single"/>
        </w:rPr>
        <w:t xml:space="preserve"> will n</w:t>
      </w:r>
      <w:r w:rsidR="009454D1" w:rsidRPr="00790F58">
        <w:rPr>
          <w:rFonts w:asciiTheme="minorHAnsi" w:hAnsiTheme="minorHAnsi" w:cstheme="minorHAnsi"/>
          <w:u w:val="single"/>
        </w:rPr>
        <w:t xml:space="preserve">ot be open to pupils </w:t>
      </w:r>
      <w:r w:rsidR="00CE2A68" w:rsidRPr="00790F58">
        <w:rPr>
          <w:rFonts w:asciiTheme="minorHAnsi" w:hAnsiTheme="minorHAnsi" w:cstheme="minorHAnsi"/>
          <w:u w:val="single"/>
        </w:rPr>
        <w:t>until 8:45</w:t>
      </w:r>
      <w:r w:rsidRPr="00790F58">
        <w:rPr>
          <w:rFonts w:asciiTheme="minorHAnsi" w:hAnsiTheme="minorHAnsi" w:cstheme="minorHAnsi"/>
          <w:u w:val="single"/>
        </w:rPr>
        <w:t>am.</w:t>
      </w:r>
    </w:p>
    <w:p w:rsidR="00C47DE3" w:rsidRDefault="00F03F91" w:rsidP="00057B0B">
      <w:pPr>
        <w:shd w:val="clear" w:color="auto" w:fill="FFFF00"/>
        <w:ind w:right="-720"/>
        <w:rPr>
          <w:rFonts w:asciiTheme="minorHAnsi" w:hAnsiTheme="minorHAnsi" w:cstheme="minorHAnsi"/>
        </w:rPr>
      </w:pPr>
      <w:r w:rsidRPr="00790F58">
        <w:rPr>
          <w:rFonts w:asciiTheme="minorHAnsi" w:hAnsiTheme="minorHAnsi" w:cstheme="minorHAnsi"/>
        </w:rPr>
        <w:t xml:space="preserve">All parents are expected to check their child’s temperature before arriving at school. </w:t>
      </w:r>
      <w:r w:rsidRPr="00790F58">
        <w:rPr>
          <w:rFonts w:asciiTheme="minorHAnsi" w:hAnsiTheme="minorHAnsi" w:cstheme="minorHAnsi"/>
          <w:highlight w:val="yellow"/>
        </w:rPr>
        <w:t xml:space="preserve">If a child feels hot on the back or chest or has a temperature of </w:t>
      </w:r>
      <w:r w:rsidRPr="00790F58">
        <w:rPr>
          <w:rFonts w:asciiTheme="minorHAnsi" w:hAnsiTheme="minorHAnsi" w:cstheme="minorHAnsi"/>
          <w:highlight w:val="yellow"/>
          <w:u w:val="single"/>
        </w:rPr>
        <w:t>37.8c</w:t>
      </w:r>
      <w:r w:rsidRPr="00790F58">
        <w:rPr>
          <w:rFonts w:asciiTheme="minorHAnsi" w:hAnsiTheme="minorHAnsi" w:cstheme="minorHAnsi"/>
          <w:highlight w:val="yellow"/>
        </w:rPr>
        <w:t xml:space="preserve"> or greater they must not be sent to school</w:t>
      </w:r>
      <w:r w:rsidRPr="00790F58">
        <w:rPr>
          <w:rFonts w:asciiTheme="minorHAnsi" w:hAnsiTheme="minorHAnsi" w:cstheme="minorHAnsi"/>
        </w:rPr>
        <w:t xml:space="preserve">.  </w:t>
      </w:r>
      <w:r w:rsidR="009454D1" w:rsidRPr="00790F58">
        <w:rPr>
          <w:rFonts w:asciiTheme="minorHAnsi" w:hAnsiTheme="minorHAnsi" w:cstheme="minorHAnsi"/>
        </w:rPr>
        <w:t xml:space="preserve">If they have any Covid like symptoms they should remain at home.  Guidelines have been provided on our website.  </w:t>
      </w:r>
      <w:r w:rsidRPr="00790F58">
        <w:rPr>
          <w:rFonts w:asciiTheme="minorHAnsi" w:hAnsiTheme="minorHAnsi" w:cstheme="minorHAnsi"/>
        </w:rPr>
        <w:t>Parents should contact the school immediately for advice</w:t>
      </w:r>
      <w:r w:rsidR="00C47DE3">
        <w:rPr>
          <w:rFonts w:asciiTheme="minorHAnsi" w:hAnsiTheme="minorHAnsi" w:cstheme="minorHAnsi"/>
        </w:rPr>
        <w:t xml:space="preserve"> or to report that their child has a positive Covid text result</w:t>
      </w:r>
      <w:r w:rsidRPr="00790F58">
        <w:rPr>
          <w:rFonts w:asciiTheme="minorHAnsi" w:hAnsiTheme="minorHAnsi" w:cstheme="minorHAnsi"/>
        </w:rPr>
        <w:t xml:space="preserve">. </w:t>
      </w:r>
    </w:p>
    <w:p w:rsidR="000D6451" w:rsidRPr="00790F58" w:rsidRDefault="00F03F91" w:rsidP="00057B0B">
      <w:pPr>
        <w:shd w:val="clear" w:color="auto" w:fill="FFFF00"/>
        <w:ind w:right="-720"/>
        <w:rPr>
          <w:rFonts w:asciiTheme="minorHAnsi" w:hAnsiTheme="minorHAnsi" w:cstheme="minorHAnsi"/>
        </w:rPr>
      </w:pPr>
      <w:r w:rsidRPr="00790F58">
        <w:rPr>
          <w:rFonts w:asciiTheme="minorHAnsi" w:hAnsiTheme="minorHAnsi" w:cstheme="minorHAnsi"/>
          <w:highlight w:val="yellow"/>
        </w:rPr>
        <w:t>All pupils must wash their hands before leaving home in the morning.</w:t>
      </w:r>
      <w:r w:rsidR="009454D1" w:rsidRPr="00790F58">
        <w:rPr>
          <w:rFonts w:asciiTheme="minorHAnsi" w:hAnsiTheme="minorHAnsi" w:cstheme="minorHAnsi"/>
        </w:rPr>
        <w:t xml:space="preserve">  All pupils must </w:t>
      </w:r>
      <w:r w:rsidR="008B16D6" w:rsidRPr="00790F58">
        <w:rPr>
          <w:rFonts w:asciiTheme="minorHAnsi" w:hAnsiTheme="minorHAnsi" w:cstheme="minorHAnsi"/>
        </w:rPr>
        <w:t xml:space="preserve">be prepared for school </w:t>
      </w:r>
      <w:r w:rsidR="009454D1" w:rsidRPr="00790F58">
        <w:rPr>
          <w:rFonts w:asciiTheme="minorHAnsi" w:hAnsiTheme="minorHAnsi" w:cstheme="minorHAnsi"/>
        </w:rPr>
        <w:t>and have a clear understanding of Catch it, Bin it, Kill it routines for coughing and sneezing.</w:t>
      </w:r>
      <w:r w:rsidR="00790F58" w:rsidRPr="00790F58">
        <w:rPr>
          <w:rFonts w:asciiTheme="minorHAnsi" w:hAnsiTheme="minorHAnsi" w:cstheme="minorHAnsi"/>
        </w:rPr>
        <w:t xml:space="preserve">  </w:t>
      </w:r>
      <w:r w:rsidRPr="00790F58">
        <w:rPr>
          <w:rFonts w:asciiTheme="minorHAnsi" w:hAnsiTheme="minorHAnsi" w:cstheme="minorHAnsi"/>
        </w:rPr>
        <w:t>On arrival to school all pupils will wash</w:t>
      </w:r>
      <w:r w:rsidR="00CE2A68" w:rsidRPr="00790F58">
        <w:rPr>
          <w:rFonts w:asciiTheme="minorHAnsi" w:hAnsiTheme="minorHAnsi" w:cstheme="minorHAnsi"/>
        </w:rPr>
        <w:t>/sanitise</w:t>
      </w:r>
      <w:r w:rsidRPr="00790F58">
        <w:rPr>
          <w:rFonts w:asciiTheme="minorHAnsi" w:hAnsiTheme="minorHAnsi" w:cstheme="minorHAnsi"/>
        </w:rPr>
        <w:t xml:space="preserve"> their hands.</w:t>
      </w:r>
      <w:r w:rsidR="009454D1" w:rsidRPr="00790F58">
        <w:rPr>
          <w:rFonts w:asciiTheme="minorHAnsi" w:hAnsiTheme="minorHAnsi" w:cstheme="minorHAnsi"/>
        </w:rPr>
        <w:t xml:space="preserve"> </w:t>
      </w:r>
      <w:r w:rsidR="00C47DE3">
        <w:rPr>
          <w:rFonts w:asciiTheme="minorHAnsi" w:hAnsiTheme="minorHAnsi" w:cstheme="minorHAnsi"/>
        </w:rPr>
        <w:t xml:space="preserve">  These measures also help to reduce more common colds, flus and vomiting bugs.</w:t>
      </w:r>
      <w:r w:rsidR="009454D1" w:rsidRPr="00790F58">
        <w:rPr>
          <w:rFonts w:asciiTheme="minorHAnsi" w:hAnsiTheme="minorHAnsi" w:cstheme="minorHAnsi"/>
        </w:rPr>
        <w:t xml:space="preserve"> </w:t>
      </w:r>
    </w:p>
    <w:p w:rsidR="00C47DE3" w:rsidRDefault="00C47DE3" w:rsidP="000D6451">
      <w:pPr>
        <w:rPr>
          <w:rFonts w:asciiTheme="minorHAnsi" w:hAnsiTheme="minorHAnsi" w:cstheme="minorHAnsi"/>
          <w:b/>
          <w:u w:val="single"/>
        </w:rPr>
      </w:pPr>
    </w:p>
    <w:p w:rsidR="000D6451" w:rsidRPr="00790F58" w:rsidRDefault="000D6451" w:rsidP="000D6451">
      <w:pPr>
        <w:rPr>
          <w:rFonts w:asciiTheme="minorHAnsi" w:hAnsiTheme="minorHAnsi" w:cstheme="minorHAnsi"/>
          <w:u w:val="single"/>
        </w:rPr>
      </w:pPr>
      <w:r w:rsidRPr="00790F58">
        <w:rPr>
          <w:rFonts w:asciiTheme="minorHAnsi" w:hAnsiTheme="minorHAnsi" w:cstheme="minorHAnsi"/>
          <w:b/>
          <w:u w:val="single"/>
        </w:rPr>
        <w:t xml:space="preserve"> Pastoral Induction</w:t>
      </w:r>
      <w:r w:rsidR="00C47DE3">
        <w:rPr>
          <w:rFonts w:asciiTheme="minorHAnsi" w:hAnsiTheme="minorHAnsi" w:cstheme="minorHAnsi"/>
          <w:b/>
          <w:u w:val="single"/>
        </w:rPr>
        <w:t xml:space="preserve"> Day P2 – P7 Mainstream  Tuesday 31</w:t>
      </w:r>
      <w:r w:rsidR="00C47DE3" w:rsidRPr="00C47DE3">
        <w:rPr>
          <w:rFonts w:asciiTheme="minorHAnsi" w:hAnsiTheme="minorHAnsi" w:cstheme="minorHAnsi"/>
          <w:b/>
          <w:u w:val="single"/>
          <w:vertAlign w:val="superscript"/>
        </w:rPr>
        <w:t>st</w:t>
      </w:r>
      <w:r w:rsidR="00C47DE3">
        <w:rPr>
          <w:rFonts w:asciiTheme="minorHAnsi" w:hAnsiTheme="minorHAnsi" w:cstheme="minorHAnsi"/>
          <w:b/>
          <w:u w:val="single"/>
        </w:rPr>
        <w:t xml:space="preserve"> </w:t>
      </w:r>
      <w:r w:rsidRPr="00790F58">
        <w:rPr>
          <w:rFonts w:asciiTheme="minorHAnsi" w:hAnsiTheme="minorHAnsi" w:cstheme="minorHAnsi"/>
          <w:b/>
          <w:u w:val="single"/>
        </w:rPr>
        <w:t>August</w:t>
      </w:r>
      <w:r w:rsidRPr="00790F58">
        <w:rPr>
          <w:rFonts w:asciiTheme="minorHAnsi" w:hAnsiTheme="minorHAnsi" w:cstheme="minorHAnsi"/>
          <w:u w:val="single"/>
        </w:rPr>
        <w:t xml:space="preserve">. </w:t>
      </w:r>
    </w:p>
    <w:p w:rsidR="00E83A4B" w:rsidRDefault="00C47DE3" w:rsidP="000D6451">
      <w:pPr>
        <w:rPr>
          <w:rFonts w:asciiTheme="minorHAnsi" w:hAnsiTheme="minorHAnsi" w:cstheme="minorHAnsi"/>
        </w:rPr>
      </w:pPr>
      <w:r>
        <w:rPr>
          <w:rFonts w:asciiTheme="minorHAnsi" w:hAnsiTheme="minorHAnsi" w:cstheme="minorHAnsi"/>
        </w:rPr>
        <w:t>We are splitting the school into alphabetical groups who will attend for 1 and half hours per group:</w:t>
      </w:r>
    </w:p>
    <w:p w:rsidR="00C47DE3" w:rsidRDefault="00C47DE3" w:rsidP="000D6451">
      <w:pPr>
        <w:rPr>
          <w:rFonts w:asciiTheme="minorHAnsi" w:hAnsiTheme="minorHAnsi" w:cstheme="minorHAnsi"/>
        </w:rPr>
      </w:pPr>
    </w:p>
    <w:p w:rsidR="00C47DE3" w:rsidRDefault="00C47DE3" w:rsidP="000D6451">
      <w:pPr>
        <w:rPr>
          <w:rFonts w:asciiTheme="minorHAnsi" w:hAnsiTheme="minorHAnsi" w:cstheme="minorHAnsi"/>
        </w:rPr>
      </w:pPr>
      <w:r>
        <w:rPr>
          <w:rFonts w:asciiTheme="minorHAnsi" w:hAnsiTheme="minorHAnsi" w:cstheme="minorHAnsi"/>
        </w:rPr>
        <w:t xml:space="preserve">Surnames beginning </w:t>
      </w:r>
      <w:r w:rsidRPr="00C47DE3">
        <w:rPr>
          <w:rFonts w:asciiTheme="minorHAnsi" w:hAnsiTheme="minorHAnsi" w:cstheme="minorHAnsi"/>
          <w:color w:val="FF0000"/>
        </w:rPr>
        <w:t xml:space="preserve">A through to McC      </w:t>
      </w:r>
      <w:r w:rsidRPr="00C47DE3">
        <w:rPr>
          <w:rFonts w:asciiTheme="minorHAnsi" w:hAnsiTheme="minorHAnsi" w:cstheme="minorHAnsi"/>
          <w:b/>
        </w:rPr>
        <w:t>9.00 – 10.30am</w:t>
      </w:r>
    </w:p>
    <w:p w:rsidR="00C47DE3" w:rsidRDefault="00C47DE3" w:rsidP="000D6451">
      <w:pPr>
        <w:rPr>
          <w:rFonts w:asciiTheme="minorHAnsi" w:hAnsiTheme="minorHAnsi" w:cstheme="minorHAnsi"/>
        </w:rPr>
      </w:pPr>
    </w:p>
    <w:p w:rsidR="00DD4B54" w:rsidRPr="00A76749" w:rsidRDefault="00C47DE3" w:rsidP="00D517F0">
      <w:pPr>
        <w:rPr>
          <w:rFonts w:asciiTheme="minorHAnsi" w:hAnsiTheme="minorHAnsi" w:cstheme="minorHAnsi"/>
        </w:rPr>
      </w:pPr>
      <w:r>
        <w:rPr>
          <w:rFonts w:asciiTheme="minorHAnsi" w:hAnsiTheme="minorHAnsi" w:cstheme="minorHAnsi"/>
        </w:rPr>
        <w:t xml:space="preserve">Surnames beginning </w:t>
      </w:r>
      <w:r w:rsidRPr="00C47DE3">
        <w:rPr>
          <w:rFonts w:asciiTheme="minorHAnsi" w:hAnsiTheme="minorHAnsi" w:cstheme="minorHAnsi"/>
          <w:color w:val="FF0000"/>
        </w:rPr>
        <w:t xml:space="preserve">McD through to Z   </w:t>
      </w:r>
      <w:r>
        <w:rPr>
          <w:rFonts w:asciiTheme="minorHAnsi" w:hAnsiTheme="minorHAnsi" w:cstheme="minorHAnsi"/>
          <w:color w:val="FF0000"/>
        </w:rPr>
        <w:t xml:space="preserve">   </w:t>
      </w:r>
      <w:r w:rsidRPr="00C47DE3">
        <w:rPr>
          <w:rFonts w:asciiTheme="minorHAnsi" w:hAnsiTheme="minorHAnsi" w:cstheme="minorHAnsi"/>
          <w:b/>
        </w:rPr>
        <w:t>11.30 – 1.00</w:t>
      </w:r>
    </w:p>
    <w:p w:rsidR="000D6451" w:rsidRDefault="00CB5331" w:rsidP="00D517F0">
      <w:pPr>
        <w:rPr>
          <w:rFonts w:asciiTheme="minorHAnsi" w:hAnsiTheme="minorHAnsi" w:cstheme="minorHAnsi"/>
          <w:b/>
        </w:rPr>
      </w:pPr>
      <w:r w:rsidRPr="00D517F0">
        <w:rPr>
          <w:rFonts w:asciiTheme="minorHAnsi" w:hAnsiTheme="minorHAnsi" w:cstheme="minorHAnsi"/>
          <w:b/>
        </w:rPr>
        <w:lastRenderedPageBreak/>
        <w:t>Nursery</w:t>
      </w:r>
      <w:r w:rsidR="002A20AD">
        <w:rPr>
          <w:rFonts w:asciiTheme="minorHAnsi" w:hAnsiTheme="minorHAnsi" w:cstheme="minorHAnsi"/>
          <w:b/>
        </w:rPr>
        <w:t>/</w:t>
      </w:r>
      <w:r w:rsidR="00D517F0" w:rsidRPr="00D517F0">
        <w:rPr>
          <w:rFonts w:asciiTheme="minorHAnsi" w:hAnsiTheme="minorHAnsi" w:cstheme="minorHAnsi"/>
          <w:b/>
        </w:rPr>
        <w:t xml:space="preserve">P1 - </w:t>
      </w:r>
      <w:r w:rsidR="00C47DE3" w:rsidRPr="00D517F0">
        <w:rPr>
          <w:rFonts w:asciiTheme="minorHAnsi" w:hAnsiTheme="minorHAnsi" w:cstheme="minorHAnsi"/>
          <w:b/>
        </w:rPr>
        <w:t xml:space="preserve"> </w:t>
      </w:r>
      <w:r w:rsidR="002A20AD">
        <w:rPr>
          <w:rFonts w:asciiTheme="minorHAnsi" w:hAnsiTheme="minorHAnsi" w:cstheme="minorHAnsi"/>
          <w:b/>
        </w:rPr>
        <w:t>Parents have been informed of induction times.</w:t>
      </w:r>
    </w:p>
    <w:p w:rsidR="002A20AD" w:rsidRDefault="002A20AD" w:rsidP="00D517F0">
      <w:pPr>
        <w:rPr>
          <w:rFonts w:asciiTheme="minorHAnsi" w:hAnsiTheme="minorHAnsi" w:cstheme="minorHAnsi"/>
          <w:b/>
        </w:rPr>
      </w:pPr>
    </w:p>
    <w:p w:rsidR="002A20AD" w:rsidRPr="00D517F0" w:rsidRDefault="002A20AD" w:rsidP="00D517F0">
      <w:pPr>
        <w:rPr>
          <w:rFonts w:asciiTheme="minorHAnsi" w:hAnsiTheme="minorHAnsi" w:cstheme="minorHAnsi"/>
          <w:b/>
        </w:rPr>
      </w:pPr>
      <w:r>
        <w:rPr>
          <w:rFonts w:asciiTheme="minorHAnsi" w:hAnsiTheme="minorHAnsi" w:cstheme="minorHAnsi"/>
          <w:b/>
        </w:rPr>
        <w:t>LSC/ASC – individual arrange</w:t>
      </w:r>
      <w:r w:rsidR="00A76749">
        <w:rPr>
          <w:rFonts w:asciiTheme="minorHAnsi" w:hAnsiTheme="minorHAnsi" w:cstheme="minorHAnsi"/>
          <w:b/>
        </w:rPr>
        <w:t xml:space="preserve">ments apply and staff will begin contacting parents from the </w:t>
      </w:r>
      <w:r w:rsidR="00F30994">
        <w:rPr>
          <w:rFonts w:asciiTheme="minorHAnsi" w:hAnsiTheme="minorHAnsi" w:cstheme="minorHAnsi"/>
          <w:b/>
        </w:rPr>
        <w:t>24</w:t>
      </w:r>
      <w:r w:rsidR="00F30994" w:rsidRPr="00F30994">
        <w:rPr>
          <w:rFonts w:asciiTheme="minorHAnsi" w:hAnsiTheme="minorHAnsi" w:cstheme="minorHAnsi"/>
          <w:b/>
          <w:vertAlign w:val="superscript"/>
        </w:rPr>
        <w:t>th</w:t>
      </w:r>
      <w:r w:rsidR="00F30994">
        <w:rPr>
          <w:rFonts w:asciiTheme="minorHAnsi" w:hAnsiTheme="minorHAnsi" w:cstheme="minorHAnsi"/>
          <w:b/>
        </w:rPr>
        <w:t xml:space="preserve"> August.</w:t>
      </w:r>
      <w:bookmarkStart w:id="0" w:name="_GoBack"/>
      <w:bookmarkEnd w:id="0"/>
    </w:p>
    <w:p w:rsidR="00C47DE3" w:rsidRDefault="00C47DE3" w:rsidP="000D6451">
      <w:pPr>
        <w:rPr>
          <w:rFonts w:asciiTheme="minorHAnsi" w:hAnsiTheme="minorHAnsi" w:cstheme="minorHAnsi"/>
          <w:b/>
        </w:rPr>
      </w:pPr>
    </w:p>
    <w:p w:rsidR="00C47DE3" w:rsidRPr="00790F58" w:rsidRDefault="00C47DE3" w:rsidP="000D6451">
      <w:pPr>
        <w:rPr>
          <w:rFonts w:asciiTheme="minorHAnsi" w:hAnsiTheme="minorHAnsi" w:cstheme="minorHAnsi"/>
        </w:rPr>
      </w:pPr>
    </w:p>
    <w:p w:rsidR="00C13E2A" w:rsidRPr="00790F58" w:rsidRDefault="00BB293D" w:rsidP="000D6451">
      <w:pPr>
        <w:rPr>
          <w:rFonts w:asciiTheme="minorHAnsi" w:hAnsiTheme="minorHAnsi" w:cstheme="minorHAnsi"/>
          <w:b/>
          <w:u w:val="single"/>
        </w:rPr>
      </w:pPr>
      <w:r w:rsidRPr="00790F58">
        <w:rPr>
          <w:rFonts w:asciiTheme="minorHAnsi" w:hAnsiTheme="minorHAnsi" w:cstheme="minorHAnsi"/>
          <w:b/>
          <w:u w:val="single"/>
        </w:rPr>
        <w:t>School Meals</w:t>
      </w:r>
      <w:r w:rsidR="00CB5331" w:rsidRPr="00790F58">
        <w:rPr>
          <w:rFonts w:asciiTheme="minorHAnsi" w:hAnsiTheme="minorHAnsi" w:cstheme="minorHAnsi"/>
          <w:b/>
          <w:u w:val="single"/>
        </w:rPr>
        <w:t xml:space="preserve"> and Cash Handling</w:t>
      </w:r>
    </w:p>
    <w:p w:rsidR="008B16D6" w:rsidRPr="00DD4B54" w:rsidRDefault="00A23E30" w:rsidP="000D6451">
      <w:pPr>
        <w:rPr>
          <w:rFonts w:asciiTheme="minorHAnsi" w:hAnsiTheme="minorHAnsi" w:cstheme="minorHAnsi"/>
        </w:rPr>
      </w:pPr>
      <w:r w:rsidRPr="00DD4B54">
        <w:rPr>
          <w:rFonts w:asciiTheme="minorHAnsi" w:hAnsiTheme="minorHAnsi" w:cstheme="minorHAnsi"/>
        </w:rPr>
        <w:t xml:space="preserve">The </w:t>
      </w:r>
      <w:r w:rsidR="00CB5331" w:rsidRPr="00DD4B54">
        <w:rPr>
          <w:rFonts w:asciiTheme="minorHAnsi" w:hAnsiTheme="minorHAnsi" w:cstheme="minorHAnsi"/>
        </w:rPr>
        <w:t xml:space="preserve">school will </w:t>
      </w:r>
      <w:r w:rsidRPr="00DD4B54">
        <w:rPr>
          <w:rFonts w:asciiTheme="minorHAnsi" w:hAnsiTheme="minorHAnsi" w:cstheme="minorHAnsi"/>
        </w:rPr>
        <w:t xml:space="preserve">continue to use the online system for school meals.  All pupils receiving dinners either free or paid must sign up to this system. </w:t>
      </w:r>
      <w:r w:rsidR="001407AE" w:rsidRPr="00DD4B54">
        <w:rPr>
          <w:rFonts w:asciiTheme="minorHAnsi" w:hAnsiTheme="minorHAnsi" w:cstheme="minorHAnsi"/>
        </w:rPr>
        <w:t>This will be the only system for paying and we advise all parents to prepare for this by having a Debit Card.</w:t>
      </w:r>
      <w:r w:rsidR="00CB5331" w:rsidRPr="00DD4B54">
        <w:rPr>
          <w:rFonts w:asciiTheme="minorHAnsi" w:hAnsiTheme="minorHAnsi" w:cstheme="minorHAnsi"/>
        </w:rPr>
        <w:t xml:space="preserve"> </w:t>
      </w:r>
    </w:p>
    <w:p w:rsidR="00F96EE5" w:rsidRPr="00DD4B54" w:rsidRDefault="00CB5331" w:rsidP="000D6451">
      <w:pPr>
        <w:rPr>
          <w:rFonts w:asciiTheme="minorHAnsi" w:hAnsiTheme="minorHAnsi" w:cstheme="minorHAnsi"/>
        </w:rPr>
      </w:pPr>
      <w:r w:rsidRPr="00DD4B54">
        <w:rPr>
          <w:rFonts w:asciiTheme="minorHAnsi" w:hAnsiTheme="minorHAnsi" w:cstheme="minorHAnsi"/>
        </w:rPr>
        <w:t xml:space="preserve"> </w:t>
      </w:r>
    </w:p>
    <w:p w:rsidR="00F96EE5" w:rsidRPr="00DD4B54" w:rsidRDefault="00F96EE5" w:rsidP="000D6451">
      <w:pPr>
        <w:rPr>
          <w:rFonts w:asciiTheme="minorHAnsi" w:hAnsiTheme="minorHAnsi" w:cstheme="minorHAnsi"/>
        </w:rPr>
      </w:pPr>
      <w:r w:rsidRPr="00DD4B54">
        <w:rPr>
          <w:rFonts w:asciiTheme="minorHAnsi" w:hAnsiTheme="minorHAnsi" w:cstheme="minorHAnsi"/>
        </w:rPr>
        <w:t xml:space="preserve">The school will no longer be providing hot deserts and children will get a hand </w:t>
      </w:r>
      <w:r w:rsidR="008B16D6" w:rsidRPr="00DD4B54">
        <w:rPr>
          <w:rFonts w:asciiTheme="minorHAnsi" w:hAnsiTheme="minorHAnsi" w:cstheme="minorHAnsi"/>
        </w:rPr>
        <w:t>held desert instead. The cost will remain as £2.60</w:t>
      </w:r>
      <w:r w:rsidR="00926486" w:rsidRPr="00DD4B54">
        <w:rPr>
          <w:rFonts w:asciiTheme="minorHAnsi" w:hAnsiTheme="minorHAnsi" w:cstheme="minorHAnsi"/>
        </w:rPr>
        <w:t xml:space="preserve"> per day</w:t>
      </w:r>
      <w:r w:rsidR="00FE52A1" w:rsidRPr="00DD4B54">
        <w:rPr>
          <w:rFonts w:asciiTheme="minorHAnsi" w:hAnsiTheme="minorHAnsi" w:cstheme="minorHAnsi"/>
        </w:rPr>
        <w:t>.</w:t>
      </w:r>
      <w:r w:rsidR="008B16D6" w:rsidRPr="00DD4B54">
        <w:rPr>
          <w:rFonts w:asciiTheme="minorHAnsi" w:hAnsiTheme="minorHAnsi" w:cstheme="minorHAnsi"/>
        </w:rPr>
        <w:t xml:space="preserve">  The school menu is on the school website in the Parent Area and is subject to change.</w:t>
      </w:r>
      <w:r w:rsidRPr="00DD4B54">
        <w:rPr>
          <w:rFonts w:asciiTheme="minorHAnsi" w:hAnsiTheme="minorHAnsi" w:cstheme="minorHAnsi"/>
        </w:rPr>
        <w:t xml:space="preserve"> </w:t>
      </w:r>
    </w:p>
    <w:p w:rsidR="00CB5331" w:rsidRPr="00DD4B54" w:rsidRDefault="00CB5331" w:rsidP="000D6451">
      <w:pPr>
        <w:rPr>
          <w:rFonts w:asciiTheme="minorHAnsi" w:hAnsiTheme="minorHAnsi" w:cstheme="minorHAnsi"/>
        </w:rPr>
      </w:pPr>
    </w:p>
    <w:p w:rsidR="00CB5331" w:rsidRPr="00DD4B54" w:rsidRDefault="00CB5331" w:rsidP="00CB5331">
      <w:pPr>
        <w:rPr>
          <w:rFonts w:asciiTheme="minorHAnsi" w:hAnsiTheme="minorHAnsi" w:cstheme="minorHAnsi"/>
        </w:rPr>
      </w:pPr>
      <w:r w:rsidRPr="00DD4B54">
        <w:rPr>
          <w:rFonts w:asciiTheme="minorHAnsi" w:hAnsiTheme="minorHAnsi" w:cstheme="minorHAnsi"/>
          <w:u w:val="single"/>
        </w:rPr>
        <w:t xml:space="preserve">If you feel that your child is entitled to free school meals/uniform allowance then please go online at </w:t>
      </w:r>
      <w:hyperlink r:id="rId8">
        <w:r w:rsidRPr="00DD4B54">
          <w:rPr>
            <w:rFonts w:asciiTheme="minorHAnsi" w:hAnsiTheme="minorHAnsi" w:cstheme="minorHAnsi"/>
            <w:color w:val="0563C1"/>
            <w:u w:val="single"/>
          </w:rPr>
          <w:t>www.eani.org.uk/financial-help/free-school-meals-school-uniform-allowance</w:t>
        </w:r>
      </w:hyperlink>
      <w:r w:rsidRPr="00DD4B54">
        <w:rPr>
          <w:rFonts w:asciiTheme="minorHAnsi" w:hAnsiTheme="minorHAnsi" w:cstheme="minorHAnsi"/>
          <w:color w:val="0563C1"/>
          <w:u w:val="single"/>
        </w:rPr>
        <w:t xml:space="preserve"> </w:t>
      </w:r>
      <w:r w:rsidRPr="00DD4B54">
        <w:rPr>
          <w:rFonts w:asciiTheme="minorHAnsi" w:hAnsiTheme="minorHAnsi" w:cstheme="minorHAnsi"/>
          <w:u w:val="single"/>
        </w:rPr>
        <w:t xml:space="preserve">and apply as soon as possible as it can take up to six weeks for an application to be processed. </w:t>
      </w:r>
      <w:r w:rsidRPr="00DD4B54">
        <w:rPr>
          <w:rFonts w:asciiTheme="minorHAnsi" w:hAnsiTheme="minorHAnsi" w:cstheme="minorHAnsi"/>
          <w:color w:val="FF0000"/>
          <w:u w:val="single"/>
        </w:rPr>
        <w:t xml:space="preserve"> Until the education Authority verifies and supports an application, parents must provide a packed lunch for their child. </w:t>
      </w:r>
    </w:p>
    <w:p w:rsidR="007209FE" w:rsidRDefault="00CB5331" w:rsidP="000D6451">
      <w:pPr>
        <w:rPr>
          <w:rFonts w:asciiTheme="minorHAnsi" w:hAnsiTheme="minorHAnsi" w:cstheme="minorHAnsi"/>
          <w:b/>
        </w:rPr>
      </w:pPr>
      <w:r w:rsidRPr="00790F58">
        <w:rPr>
          <w:rFonts w:asciiTheme="minorHAnsi" w:hAnsiTheme="minorHAnsi" w:cstheme="minorHAnsi"/>
          <w:b/>
        </w:rPr>
        <w:t xml:space="preserve"> </w:t>
      </w:r>
    </w:p>
    <w:p w:rsidR="00F96EE5" w:rsidRPr="00DD4B54" w:rsidRDefault="00F96EE5" w:rsidP="00F96EE5">
      <w:pPr>
        <w:ind w:right="-720"/>
        <w:rPr>
          <w:rFonts w:asciiTheme="minorHAnsi" w:hAnsiTheme="minorHAnsi" w:cstheme="minorHAnsi"/>
          <w:b/>
          <w:u w:val="single"/>
        </w:rPr>
      </w:pPr>
      <w:r w:rsidRPr="00DD4B54">
        <w:rPr>
          <w:rFonts w:asciiTheme="minorHAnsi" w:hAnsiTheme="minorHAnsi" w:cstheme="minorHAnsi"/>
          <w:b/>
          <w:u w:val="single"/>
        </w:rPr>
        <w:t>Homework</w:t>
      </w:r>
    </w:p>
    <w:p w:rsidR="0024437C" w:rsidRDefault="00A23E30" w:rsidP="000D6451">
      <w:pPr>
        <w:rPr>
          <w:rFonts w:asciiTheme="minorHAnsi" w:hAnsiTheme="minorHAnsi" w:cstheme="minorHAnsi"/>
        </w:rPr>
      </w:pPr>
      <w:r>
        <w:rPr>
          <w:rFonts w:asciiTheme="minorHAnsi" w:hAnsiTheme="minorHAnsi" w:cstheme="minorHAnsi"/>
        </w:rPr>
        <w:t xml:space="preserve">Parents will be informed of Homework procedures once the children </w:t>
      </w:r>
      <w:r w:rsidR="00DD4B54">
        <w:rPr>
          <w:rFonts w:asciiTheme="minorHAnsi" w:hAnsiTheme="minorHAnsi" w:cstheme="minorHAnsi"/>
        </w:rPr>
        <w:t>return to school.</w:t>
      </w:r>
    </w:p>
    <w:p w:rsidR="00DD4B54" w:rsidRPr="00DD4B54" w:rsidRDefault="00DD4B54" w:rsidP="000D6451">
      <w:pPr>
        <w:rPr>
          <w:rFonts w:asciiTheme="minorHAnsi" w:hAnsiTheme="minorHAnsi" w:cstheme="minorHAnsi"/>
          <w:b/>
        </w:rPr>
      </w:pPr>
    </w:p>
    <w:p w:rsidR="00DD4B54" w:rsidRDefault="00DD4B54" w:rsidP="000D6451">
      <w:pPr>
        <w:rPr>
          <w:rFonts w:asciiTheme="minorHAnsi" w:hAnsiTheme="minorHAnsi" w:cstheme="minorHAnsi"/>
          <w:b/>
          <w:u w:val="single"/>
        </w:rPr>
      </w:pPr>
      <w:r w:rsidRPr="00DD4B54">
        <w:rPr>
          <w:rFonts w:asciiTheme="minorHAnsi" w:hAnsiTheme="minorHAnsi" w:cstheme="minorHAnsi"/>
          <w:b/>
          <w:u w:val="single"/>
        </w:rPr>
        <w:t>Items to bring to school</w:t>
      </w:r>
    </w:p>
    <w:p w:rsidR="00DD4B54" w:rsidRPr="00DD4B54" w:rsidRDefault="00DD4B54" w:rsidP="000D6451">
      <w:pPr>
        <w:rPr>
          <w:rFonts w:asciiTheme="minorHAnsi" w:hAnsiTheme="minorHAnsi" w:cstheme="minorHAnsi"/>
        </w:rPr>
      </w:pPr>
      <w:r w:rsidRPr="00DD4B54">
        <w:rPr>
          <w:rFonts w:asciiTheme="minorHAnsi" w:hAnsiTheme="minorHAnsi" w:cstheme="minorHAnsi"/>
        </w:rPr>
        <w:t>Please see the list provided in the parent area on the website</w:t>
      </w:r>
    </w:p>
    <w:p w:rsidR="00A23E30" w:rsidRPr="00790F58" w:rsidRDefault="00A23E30" w:rsidP="000D6451">
      <w:pPr>
        <w:rPr>
          <w:rFonts w:asciiTheme="minorHAnsi" w:hAnsiTheme="minorHAnsi" w:cstheme="minorHAnsi"/>
        </w:rPr>
      </w:pPr>
    </w:p>
    <w:p w:rsidR="006C0485" w:rsidRPr="00DD4B54" w:rsidRDefault="006C0485" w:rsidP="006C0485">
      <w:pPr>
        <w:ind w:right="-720"/>
        <w:rPr>
          <w:rFonts w:asciiTheme="minorHAnsi" w:hAnsiTheme="minorHAnsi" w:cstheme="minorHAnsi"/>
          <w:b/>
          <w:u w:val="single"/>
        </w:rPr>
      </w:pPr>
      <w:r w:rsidRPr="00DD4B54">
        <w:rPr>
          <w:rFonts w:asciiTheme="minorHAnsi" w:hAnsiTheme="minorHAnsi" w:cstheme="minorHAnsi"/>
          <w:b/>
          <w:u w:val="single"/>
        </w:rPr>
        <w:t>School Uniform</w:t>
      </w:r>
    </w:p>
    <w:p w:rsidR="006C0485" w:rsidRPr="00790F58" w:rsidRDefault="007209FE" w:rsidP="006C0485">
      <w:pPr>
        <w:ind w:right="-720"/>
        <w:rPr>
          <w:rFonts w:asciiTheme="minorHAnsi" w:hAnsiTheme="minorHAnsi" w:cstheme="minorHAnsi"/>
        </w:rPr>
      </w:pPr>
      <w:r w:rsidRPr="00790F58">
        <w:rPr>
          <w:rFonts w:asciiTheme="minorHAnsi" w:hAnsiTheme="minorHAnsi" w:cstheme="minorHAnsi"/>
        </w:rPr>
        <w:t xml:space="preserve">Nursery, P1 and P2 </w:t>
      </w:r>
      <w:r w:rsidR="006C0485" w:rsidRPr="00790F58">
        <w:rPr>
          <w:rFonts w:asciiTheme="minorHAnsi" w:hAnsiTheme="minorHAnsi" w:cstheme="minorHAnsi"/>
        </w:rPr>
        <w:t>wear their tracksuits.</w:t>
      </w:r>
    </w:p>
    <w:p w:rsidR="006C0485" w:rsidRPr="00790F58" w:rsidRDefault="006C0485" w:rsidP="006C0485">
      <w:pPr>
        <w:ind w:right="-720"/>
        <w:rPr>
          <w:rFonts w:asciiTheme="minorHAnsi" w:hAnsiTheme="minorHAnsi" w:cstheme="minorHAnsi"/>
        </w:rPr>
      </w:pPr>
      <w:r w:rsidRPr="00790F58">
        <w:rPr>
          <w:rFonts w:asciiTheme="minorHAnsi" w:hAnsiTheme="minorHAnsi" w:cstheme="minorHAnsi"/>
        </w:rPr>
        <w:t xml:space="preserve">(P3 –P7) Full school uniform is expected and can be alternated with the PE uniform </w:t>
      </w:r>
    </w:p>
    <w:p w:rsidR="006C0485" w:rsidRPr="00DD4B54" w:rsidRDefault="006C0485" w:rsidP="006C0485">
      <w:pPr>
        <w:ind w:right="-720"/>
        <w:rPr>
          <w:rFonts w:asciiTheme="minorHAnsi" w:hAnsiTheme="minorHAnsi" w:cstheme="minorHAnsi"/>
          <w:color w:val="0070C0"/>
          <w:sz w:val="22"/>
          <w:szCs w:val="22"/>
        </w:rPr>
      </w:pPr>
      <w:r w:rsidRPr="00DD4B54">
        <w:rPr>
          <w:rFonts w:asciiTheme="minorHAnsi" w:hAnsiTheme="minorHAnsi" w:cstheme="minorHAnsi"/>
          <w:color w:val="0070C0"/>
          <w:sz w:val="22"/>
          <w:szCs w:val="22"/>
        </w:rPr>
        <w:t>DENI Guidance - While Coronavirus can land on fabrics and remain for some time, schools are not a high risk environment and while all children and where possible young people should be encouraged to wear clean uniform or fresh clothes each day, this is not essential and schools should be mindful of their school community and avoid creating additional pressure / expense on parents.</w:t>
      </w:r>
    </w:p>
    <w:p w:rsidR="0024437C" w:rsidRPr="00790F58" w:rsidRDefault="0024437C" w:rsidP="006C0485">
      <w:pPr>
        <w:ind w:right="-720"/>
        <w:rPr>
          <w:rFonts w:asciiTheme="minorHAnsi" w:hAnsiTheme="minorHAnsi" w:cstheme="minorHAnsi"/>
          <w:color w:val="0070C0"/>
        </w:rPr>
      </w:pPr>
    </w:p>
    <w:p w:rsidR="0024437C" w:rsidRPr="00DD4B54" w:rsidRDefault="0024437C" w:rsidP="0024437C">
      <w:pPr>
        <w:ind w:right="-720"/>
        <w:rPr>
          <w:rFonts w:asciiTheme="minorHAnsi" w:hAnsiTheme="minorHAnsi" w:cstheme="minorHAnsi"/>
          <w:b/>
          <w:u w:val="single"/>
        </w:rPr>
      </w:pPr>
      <w:r w:rsidRPr="00DD4B54">
        <w:rPr>
          <w:rFonts w:asciiTheme="minorHAnsi" w:hAnsiTheme="minorHAnsi" w:cstheme="minorHAnsi"/>
          <w:b/>
          <w:u w:val="single"/>
        </w:rPr>
        <w:t>Isolation Room</w:t>
      </w:r>
    </w:p>
    <w:p w:rsidR="0024437C" w:rsidRDefault="0024437C" w:rsidP="0024437C">
      <w:pPr>
        <w:ind w:right="-720"/>
        <w:rPr>
          <w:rFonts w:asciiTheme="minorHAnsi" w:hAnsiTheme="minorHAnsi" w:cstheme="minorHAnsi"/>
          <w:b/>
        </w:rPr>
      </w:pPr>
      <w:r w:rsidRPr="00790F58">
        <w:rPr>
          <w:rFonts w:asciiTheme="minorHAnsi" w:hAnsiTheme="minorHAnsi" w:cstheme="minorHAnsi"/>
        </w:rPr>
        <w:t xml:space="preserve">We will have a designated isolation room which will be used in the event of a child feeling unwell. Children displaying symptoms will be taken to this room and supervised until their parent arrives immediately to take them home. They will be looked after in a calm and relaxed way. </w:t>
      </w:r>
      <w:r w:rsidRPr="00790F58">
        <w:rPr>
          <w:rFonts w:asciiTheme="minorHAnsi" w:hAnsiTheme="minorHAnsi" w:cstheme="minorHAnsi"/>
          <w:b/>
        </w:rPr>
        <w:t xml:space="preserve">It is vital that every child has a number of </w:t>
      </w:r>
      <w:r w:rsidR="00833247">
        <w:rPr>
          <w:rFonts w:asciiTheme="minorHAnsi" w:hAnsiTheme="minorHAnsi" w:cstheme="minorHAnsi"/>
          <w:b/>
        </w:rPr>
        <w:t xml:space="preserve">current </w:t>
      </w:r>
      <w:r w:rsidRPr="00790F58">
        <w:rPr>
          <w:rFonts w:asciiTheme="minorHAnsi" w:hAnsiTheme="minorHAnsi" w:cstheme="minorHAnsi"/>
          <w:b/>
        </w:rPr>
        <w:t>telephone contacts.</w:t>
      </w:r>
      <w:r w:rsidR="00790F58" w:rsidRPr="00790F58">
        <w:rPr>
          <w:rFonts w:asciiTheme="minorHAnsi" w:hAnsiTheme="minorHAnsi" w:cstheme="minorHAnsi"/>
          <w:b/>
        </w:rPr>
        <w:t xml:space="preserve">  </w:t>
      </w:r>
    </w:p>
    <w:p w:rsidR="0024437C" w:rsidRPr="00790F58" w:rsidRDefault="0024437C" w:rsidP="0024437C">
      <w:pPr>
        <w:ind w:right="-720"/>
        <w:rPr>
          <w:rFonts w:asciiTheme="minorHAnsi" w:hAnsiTheme="minorHAnsi" w:cstheme="minorHAnsi"/>
        </w:rPr>
      </w:pPr>
      <w:r w:rsidRPr="00790F58">
        <w:rPr>
          <w:rFonts w:asciiTheme="minorHAnsi" w:hAnsiTheme="minorHAnsi" w:cstheme="minorHAnsi"/>
        </w:rPr>
        <w:t xml:space="preserve">We will </w:t>
      </w:r>
      <w:r w:rsidR="00833247">
        <w:rPr>
          <w:rFonts w:asciiTheme="minorHAnsi" w:hAnsiTheme="minorHAnsi" w:cstheme="minorHAnsi"/>
        </w:rPr>
        <w:t xml:space="preserve">still </w:t>
      </w:r>
      <w:r w:rsidRPr="00790F58">
        <w:rPr>
          <w:rFonts w:asciiTheme="minorHAnsi" w:hAnsiTheme="minorHAnsi" w:cstheme="minorHAnsi"/>
        </w:rPr>
        <w:t>have to be overcautious if a child becomes unwell so will operate a “home immediately policy” to ensure the well-being of all children and staff. Parents need to play their part by arranging to have their chil</w:t>
      </w:r>
      <w:r w:rsidR="00A23E30">
        <w:rPr>
          <w:rFonts w:asciiTheme="minorHAnsi" w:hAnsiTheme="minorHAnsi" w:cstheme="minorHAnsi"/>
        </w:rPr>
        <w:t>d collected as soon as possible.  All contacts should be current and contacts must be available to take calls.</w:t>
      </w:r>
    </w:p>
    <w:p w:rsidR="00ED2816" w:rsidRDefault="00ED2816" w:rsidP="000D6451">
      <w:pPr>
        <w:rPr>
          <w:rFonts w:asciiTheme="minorHAnsi" w:hAnsiTheme="minorHAnsi" w:cstheme="minorHAnsi"/>
          <w:b/>
          <w:u w:val="single"/>
        </w:rPr>
      </w:pPr>
    </w:p>
    <w:p w:rsidR="00833247" w:rsidRDefault="00833247" w:rsidP="000D6451">
      <w:pPr>
        <w:rPr>
          <w:rFonts w:asciiTheme="minorHAnsi" w:hAnsiTheme="minorHAnsi" w:cstheme="minorHAnsi"/>
          <w:b/>
          <w:u w:val="single"/>
        </w:rPr>
      </w:pPr>
    </w:p>
    <w:p w:rsidR="00833247" w:rsidRDefault="00833247" w:rsidP="000D6451">
      <w:pPr>
        <w:rPr>
          <w:rFonts w:asciiTheme="minorHAnsi" w:hAnsiTheme="minorHAnsi" w:cstheme="minorHAnsi"/>
          <w:b/>
          <w:u w:val="single"/>
        </w:rPr>
      </w:pPr>
    </w:p>
    <w:p w:rsidR="000D6451" w:rsidRPr="00790F58" w:rsidRDefault="000D6451" w:rsidP="000D6451">
      <w:pPr>
        <w:rPr>
          <w:rFonts w:asciiTheme="minorHAnsi" w:hAnsiTheme="minorHAnsi" w:cstheme="minorHAnsi"/>
          <w:b/>
          <w:u w:val="single"/>
        </w:rPr>
      </w:pPr>
      <w:r w:rsidRPr="00790F58">
        <w:rPr>
          <w:rFonts w:asciiTheme="minorHAnsi" w:hAnsiTheme="minorHAnsi" w:cstheme="minorHAnsi"/>
          <w:b/>
          <w:u w:val="single"/>
        </w:rPr>
        <w:t>School Entrances and Exits (Beginning and end of school day).</w:t>
      </w:r>
    </w:p>
    <w:p w:rsidR="000D6451" w:rsidRPr="00790F58" w:rsidRDefault="000D6451" w:rsidP="000D6451">
      <w:pPr>
        <w:rPr>
          <w:rFonts w:asciiTheme="minorHAnsi" w:hAnsiTheme="minorHAnsi" w:cstheme="minorHAnsi"/>
        </w:rPr>
      </w:pPr>
      <w:r w:rsidRPr="00790F58">
        <w:rPr>
          <w:rFonts w:asciiTheme="minorHAnsi" w:hAnsiTheme="minorHAnsi" w:cstheme="minorHAnsi"/>
        </w:rPr>
        <w:t xml:space="preserve">All four entrances will be used by the children and there will be no morning assembly. Children will exit in the same way. </w:t>
      </w:r>
      <w:r w:rsidR="000B3C13" w:rsidRPr="00790F58">
        <w:rPr>
          <w:rFonts w:asciiTheme="minorHAnsi" w:hAnsiTheme="minorHAnsi" w:cstheme="minorHAnsi"/>
        </w:rPr>
        <w:t xml:space="preserve"> </w:t>
      </w:r>
      <w:r w:rsidR="000B3C13" w:rsidRPr="00790F58">
        <w:rPr>
          <w:rFonts w:asciiTheme="minorHAnsi" w:hAnsiTheme="minorHAnsi" w:cstheme="minorHAnsi"/>
          <w:b/>
        </w:rPr>
        <w:t xml:space="preserve">Only parents of P1 </w:t>
      </w:r>
      <w:r w:rsidR="001A3CF5" w:rsidRPr="00790F58">
        <w:rPr>
          <w:rFonts w:asciiTheme="minorHAnsi" w:hAnsiTheme="minorHAnsi" w:cstheme="minorHAnsi"/>
          <w:b/>
        </w:rPr>
        <w:t>(Mrs. Mackin and</w:t>
      </w:r>
      <w:r w:rsidR="00A23E30">
        <w:rPr>
          <w:rFonts w:asciiTheme="minorHAnsi" w:hAnsiTheme="minorHAnsi" w:cstheme="minorHAnsi"/>
          <w:b/>
        </w:rPr>
        <w:t xml:space="preserve"> Miss Monaghan</w:t>
      </w:r>
      <w:r w:rsidR="001A3CF5" w:rsidRPr="00790F58">
        <w:rPr>
          <w:rFonts w:asciiTheme="minorHAnsi" w:hAnsiTheme="minorHAnsi" w:cstheme="minorHAnsi"/>
          <w:b/>
        </w:rPr>
        <w:t xml:space="preserve">) </w:t>
      </w:r>
      <w:r w:rsidR="000B3C13" w:rsidRPr="00790F58">
        <w:rPr>
          <w:rFonts w:asciiTheme="minorHAnsi" w:hAnsiTheme="minorHAnsi" w:cstheme="minorHAnsi"/>
          <w:b/>
        </w:rPr>
        <w:t>and P2 (Ms Fitzpatrick) will be able to go as far as the inner gate during the Induction Week.  P3 – P4 children will be expected to walk in from the outer gate</w:t>
      </w:r>
      <w:r w:rsidR="000B3C13" w:rsidRPr="00790F58">
        <w:rPr>
          <w:rFonts w:asciiTheme="minorHAnsi" w:hAnsiTheme="minorHAnsi" w:cstheme="minorHAnsi"/>
        </w:rPr>
        <w:t xml:space="preserve">.  </w:t>
      </w:r>
      <w:r w:rsidRPr="00790F58">
        <w:rPr>
          <w:rFonts w:asciiTheme="minorHAnsi" w:hAnsiTheme="minorHAnsi" w:cstheme="minorHAnsi"/>
        </w:rPr>
        <w:t>Parents with children in both P1 and Mrs. Leona</w:t>
      </w:r>
      <w:r w:rsidR="000B3C13" w:rsidRPr="00790F58">
        <w:rPr>
          <w:rFonts w:asciiTheme="minorHAnsi" w:hAnsiTheme="minorHAnsi" w:cstheme="minorHAnsi"/>
        </w:rPr>
        <w:t>rd’s class are asked to go to P2 first and then P1</w:t>
      </w:r>
      <w:r w:rsidRPr="00790F58">
        <w:rPr>
          <w:rFonts w:asciiTheme="minorHAnsi" w:hAnsiTheme="minorHAnsi" w:cstheme="minorHAnsi"/>
        </w:rPr>
        <w:t xml:space="preserve">. </w:t>
      </w:r>
    </w:p>
    <w:p w:rsidR="000D6451" w:rsidRDefault="000D6451" w:rsidP="000D6451">
      <w:pPr>
        <w:rPr>
          <w:rFonts w:asciiTheme="minorHAnsi" w:hAnsiTheme="minorHAnsi" w:cstheme="minorHAnsi"/>
          <w:b/>
          <w:color w:val="FF0000"/>
        </w:rPr>
      </w:pPr>
      <w:r w:rsidRPr="00790F58">
        <w:rPr>
          <w:rFonts w:asciiTheme="minorHAnsi" w:hAnsiTheme="minorHAnsi" w:cstheme="minorHAnsi"/>
        </w:rPr>
        <w:t xml:space="preserve"> </w:t>
      </w:r>
      <w:r w:rsidRPr="00ED2816">
        <w:rPr>
          <w:rFonts w:asciiTheme="minorHAnsi" w:hAnsiTheme="minorHAnsi" w:cstheme="minorHAnsi"/>
          <w:b/>
          <w:color w:val="FF0000"/>
        </w:rPr>
        <w:t xml:space="preserve">Staff will be located at entrances </w:t>
      </w:r>
      <w:r w:rsidR="0024437C" w:rsidRPr="00ED2816">
        <w:rPr>
          <w:rFonts w:asciiTheme="minorHAnsi" w:hAnsiTheme="minorHAnsi" w:cstheme="minorHAnsi"/>
          <w:b/>
          <w:color w:val="FF0000"/>
        </w:rPr>
        <w:t xml:space="preserve">and yards </w:t>
      </w:r>
      <w:r w:rsidRPr="00ED2816">
        <w:rPr>
          <w:rFonts w:asciiTheme="minorHAnsi" w:hAnsiTheme="minorHAnsi" w:cstheme="minorHAnsi"/>
          <w:b/>
          <w:color w:val="FF0000"/>
        </w:rPr>
        <w:t>to guide children to their classes.</w:t>
      </w:r>
    </w:p>
    <w:p w:rsidR="00E83A4B" w:rsidRDefault="00E83A4B" w:rsidP="000D6451">
      <w:pPr>
        <w:rPr>
          <w:rFonts w:asciiTheme="minorHAnsi" w:hAnsiTheme="minorHAnsi" w:cstheme="minorHAnsi"/>
          <w:b/>
          <w:color w:val="FF0000"/>
        </w:rPr>
      </w:pPr>
    </w:p>
    <w:p w:rsidR="00E83A4B" w:rsidRPr="00ED2816" w:rsidRDefault="00E83A4B" w:rsidP="000D6451">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3823"/>
        <w:gridCol w:w="4473"/>
      </w:tblGrid>
      <w:tr w:rsidR="000D6451" w:rsidRPr="00790F58" w:rsidTr="00A656F6">
        <w:tc>
          <w:tcPr>
            <w:tcW w:w="3823" w:type="dxa"/>
          </w:tcPr>
          <w:p w:rsidR="000D6451" w:rsidRPr="00790F58" w:rsidRDefault="000D6451" w:rsidP="00A656F6">
            <w:pPr>
              <w:rPr>
                <w:rFonts w:asciiTheme="minorHAnsi" w:hAnsiTheme="minorHAnsi" w:cstheme="minorHAnsi"/>
                <w:b/>
              </w:rPr>
            </w:pPr>
            <w:r w:rsidRPr="00790F58">
              <w:rPr>
                <w:rFonts w:asciiTheme="minorHAnsi" w:hAnsiTheme="minorHAnsi" w:cstheme="minorHAnsi"/>
                <w:b/>
              </w:rPr>
              <w:t>Entrance</w:t>
            </w:r>
          </w:p>
        </w:tc>
        <w:tc>
          <w:tcPr>
            <w:tcW w:w="4473" w:type="dxa"/>
          </w:tcPr>
          <w:p w:rsidR="000D6451" w:rsidRPr="00790F58" w:rsidRDefault="000D6451" w:rsidP="00A656F6">
            <w:pPr>
              <w:rPr>
                <w:rFonts w:asciiTheme="minorHAnsi" w:hAnsiTheme="minorHAnsi" w:cstheme="minorHAnsi"/>
                <w:b/>
              </w:rPr>
            </w:pPr>
            <w:r w:rsidRPr="00790F58">
              <w:rPr>
                <w:rFonts w:asciiTheme="minorHAnsi" w:hAnsiTheme="minorHAnsi" w:cstheme="minorHAnsi"/>
                <w:b/>
              </w:rPr>
              <w:t>Classes</w:t>
            </w:r>
          </w:p>
        </w:tc>
      </w:tr>
      <w:tr w:rsidR="000D6451" w:rsidRPr="00790F58" w:rsidTr="00A656F6">
        <w:tc>
          <w:tcPr>
            <w:tcW w:w="3823" w:type="dxa"/>
          </w:tcPr>
          <w:p w:rsidR="000D6451" w:rsidRPr="00790F58" w:rsidRDefault="000D6451" w:rsidP="009565C2">
            <w:pPr>
              <w:rPr>
                <w:rFonts w:asciiTheme="minorHAnsi" w:hAnsiTheme="minorHAnsi" w:cstheme="minorHAnsi"/>
              </w:rPr>
            </w:pPr>
            <w:r w:rsidRPr="00790F58">
              <w:rPr>
                <w:rFonts w:asciiTheme="minorHAnsi" w:hAnsiTheme="minorHAnsi" w:cstheme="minorHAnsi"/>
              </w:rPr>
              <w:t xml:space="preserve">Nursery Gate and Pathway </w:t>
            </w:r>
            <w:r w:rsidR="009565C2">
              <w:rPr>
                <w:rFonts w:asciiTheme="minorHAnsi" w:hAnsiTheme="minorHAnsi" w:cstheme="minorHAnsi"/>
              </w:rPr>
              <w:t>(do not park in the lower car park)</w:t>
            </w:r>
          </w:p>
        </w:tc>
        <w:tc>
          <w:tcPr>
            <w:tcW w:w="4473" w:type="dxa"/>
          </w:tcPr>
          <w:p w:rsidR="000D6451" w:rsidRPr="00790F58" w:rsidRDefault="000D6451" w:rsidP="00A656F6">
            <w:pPr>
              <w:rPr>
                <w:rFonts w:asciiTheme="minorHAnsi" w:hAnsiTheme="minorHAnsi" w:cstheme="minorHAnsi"/>
              </w:rPr>
            </w:pPr>
            <w:r w:rsidRPr="00790F58">
              <w:rPr>
                <w:rFonts w:asciiTheme="minorHAnsi" w:hAnsiTheme="minorHAnsi" w:cstheme="minorHAnsi"/>
              </w:rPr>
              <w:t xml:space="preserve">Nursery </w:t>
            </w:r>
          </w:p>
        </w:tc>
      </w:tr>
      <w:tr w:rsidR="000D6451" w:rsidRPr="00790F58" w:rsidTr="00A656F6">
        <w:tc>
          <w:tcPr>
            <w:tcW w:w="3823" w:type="dxa"/>
          </w:tcPr>
          <w:p w:rsidR="000D6451" w:rsidRPr="00790F58" w:rsidRDefault="000D6451" w:rsidP="00A656F6">
            <w:pPr>
              <w:rPr>
                <w:rFonts w:asciiTheme="minorHAnsi" w:hAnsiTheme="minorHAnsi" w:cstheme="minorHAnsi"/>
              </w:rPr>
            </w:pPr>
            <w:r w:rsidRPr="00790F58">
              <w:rPr>
                <w:rFonts w:asciiTheme="minorHAnsi" w:hAnsiTheme="minorHAnsi" w:cstheme="minorHAnsi"/>
              </w:rPr>
              <w:t>Main Entrance</w:t>
            </w:r>
          </w:p>
        </w:tc>
        <w:tc>
          <w:tcPr>
            <w:tcW w:w="4473" w:type="dxa"/>
          </w:tcPr>
          <w:p w:rsidR="000D6451" w:rsidRPr="00790F58" w:rsidRDefault="000D6451" w:rsidP="00A656F6">
            <w:pPr>
              <w:rPr>
                <w:rFonts w:asciiTheme="minorHAnsi" w:hAnsiTheme="minorHAnsi" w:cstheme="minorHAnsi"/>
              </w:rPr>
            </w:pPr>
            <w:r w:rsidRPr="00790F58">
              <w:rPr>
                <w:rFonts w:asciiTheme="minorHAnsi" w:hAnsiTheme="minorHAnsi" w:cstheme="minorHAnsi"/>
              </w:rPr>
              <w:t>ASC1/ASC2/LSC1</w:t>
            </w:r>
            <w:r w:rsidR="001A3CF5" w:rsidRPr="00790F58">
              <w:rPr>
                <w:rFonts w:asciiTheme="minorHAnsi" w:hAnsiTheme="minorHAnsi" w:cstheme="minorHAnsi"/>
              </w:rPr>
              <w:t>/LSC2</w:t>
            </w:r>
          </w:p>
        </w:tc>
      </w:tr>
      <w:tr w:rsidR="000D6451" w:rsidRPr="00790F58" w:rsidTr="00A656F6">
        <w:tc>
          <w:tcPr>
            <w:tcW w:w="3823" w:type="dxa"/>
          </w:tcPr>
          <w:p w:rsidR="000D6451" w:rsidRPr="00790F58" w:rsidRDefault="000D6451" w:rsidP="003955F5">
            <w:pPr>
              <w:rPr>
                <w:rFonts w:asciiTheme="minorHAnsi" w:hAnsiTheme="minorHAnsi" w:cstheme="minorHAnsi"/>
              </w:rPr>
            </w:pPr>
            <w:r w:rsidRPr="00790F58">
              <w:rPr>
                <w:rFonts w:asciiTheme="minorHAnsi" w:hAnsiTheme="minorHAnsi" w:cstheme="minorHAnsi"/>
              </w:rPr>
              <w:t xml:space="preserve">Middle </w:t>
            </w:r>
            <w:r w:rsidR="003955F5">
              <w:rPr>
                <w:rFonts w:asciiTheme="minorHAnsi" w:hAnsiTheme="minorHAnsi" w:cstheme="minorHAnsi"/>
              </w:rPr>
              <w:t xml:space="preserve">Entrance </w:t>
            </w:r>
          </w:p>
        </w:tc>
        <w:tc>
          <w:tcPr>
            <w:tcW w:w="4473" w:type="dxa"/>
          </w:tcPr>
          <w:p w:rsidR="000D6451" w:rsidRPr="00790F58" w:rsidRDefault="000D6451" w:rsidP="00A656F6">
            <w:pPr>
              <w:rPr>
                <w:rFonts w:asciiTheme="minorHAnsi" w:hAnsiTheme="minorHAnsi" w:cstheme="minorHAnsi"/>
              </w:rPr>
            </w:pPr>
            <w:r w:rsidRPr="00790F58">
              <w:rPr>
                <w:rFonts w:asciiTheme="minorHAnsi" w:hAnsiTheme="minorHAnsi" w:cstheme="minorHAnsi"/>
              </w:rPr>
              <w:t>P2 – Mrs. Leonard</w:t>
            </w:r>
          </w:p>
        </w:tc>
      </w:tr>
      <w:tr w:rsidR="000D6451" w:rsidRPr="00790F58" w:rsidTr="00A656F6">
        <w:tc>
          <w:tcPr>
            <w:tcW w:w="3823" w:type="dxa"/>
          </w:tcPr>
          <w:p w:rsidR="000D6451" w:rsidRPr="00790F58" w:rsidRDefault="000D6451" w:rsidP="003955F5">
            <w:pPr>
              <w:rPr>
                <w:rFonts w:asciiTheme="minorHAnsi" w:hAnsiTheme="minorHAnsi" w:cstheme="minorHAnsi"/>
              </w:rPr>
            </w:pPr>
            <w:r w:rsidRPr="00790F58">
              <w:rPr>
                <w:rFonts w:asciiTheme="minorHAnsi" w:hAnsiTheme="minorHAnsi" w:cstheme="minorHAnsi"/>
              </w:rPr>
              <w:t>Top</w:t>
            </w:r>
            <w:r w:rsidR="003955F5">
              <w:rPr>
                <w:rFonts w:asciiTheme="minorHAnsi" w:hAnsiTheme="minorHAnsi" w:cstheme="minorHAnsi"/>
              </w:rPr>
              <w:t xml:space="preserve"> entrance  </w:t>
            </w:r>
            <w:r w:rsidRPr="00790F58">
              <w:rPr>
                <w:rFonts w:asciiTheme="minorHAnsi" w:hAnsiTheme="minorHAnsi" w:cstheme="minorHAnsi"/>
              </w:rPr>
              <w:t>(Inner Gate)</w:t>
            </w:r>
          </w:p>
        </w:tc>
        <w:tc>
          <w:tcPr>
            <w:tcW w:w="4473" w:type="dxa"/>
          </w:tcPr>
          <w:p w:rsidR="000D6451" w:rsidRPr="00790F58" w:rsidRDefault="000D6451" w:rsidP="003955F5">
            <w:pPr>
              <w:rPr>
                <w:rFonts w:asciiTheme="minorHAnsi" w:hAnsiTheme="minorHAnsi" w:cstheme="minorHAnsi"/>
              </w:rPr>
            </w:pPr>
            <w:r w:rsidRPr="00790F58">
              <w:rPr>
                <w:rFonts w:asciiTheme="minorHAnsi" w:hAnsiTheme="minorHAnsi" w:cstheme="minorHAnsi"/>
              </w:rPr>
              <w:t>P1</w:t>
            </w:r>
            <w:r w:rsidR="003955F5">
              <w:rPr>
                <w:rFonts w:asciiTheme="minorHAnsi" w:hAnsiTheme="minorHAnsi" w:cstheme="minorHAnsi"/>
              </w:rPr>
              <w:t xml:space="preserve"> (Mrs. Mackin and</w:t>
            </w:r>
            <w:r w:rsidR="00A23E30">
              <w:rPr>
                <w:rFonts w:asciiTheme="minorHAnsi" w:hAnsiTheme="minorHAnsi" w:cstheme="minorHAnsi"/>
              </w:rPr>
              <w:t xml:space="preserve"> Miss Monaghan</w:t>
            </w:r>
            <w:r w:rsidR="003955F5">
              <w:rPr>
                <w:rFonts w:asciiTheme="minorHAnsi" w:hAnsiTheme="minorHAnsi" w:cstheme="minorHAnsi"/>
              </w:rPr>
              <w:t xml:space="preserve">   and   </w:t>
            </w:r>
            <w:r w:rsidRPr="00790F58">
              <w:rPr>
                <w:rFonts w:asciiTheme="minorHAnsi" w:hAnsiTheme="minorHAnsi" w:cstheme="minorHAnsi"/>
              </w:rPr>
              <w:t xml:space="preserve">P2 (Ms Fitzpatrick) </w:t>
            </w:r>
          </w:p>
        </w:tc>
      </w:tr>
      <w:tr w:rsidR="00ED2816" w:rsidRPr="00790F58" w:rsidTr="00A656F6">
        <w:tc>
          <w:tcPr>
            <w:tcW w:w="3823" w:type="dxa"/>
          </w:tcPr>
          <w:p w:rsidR="00ED2816" w:rsidRPr="00790F58" w:rsidRDefault="00ED2816" w:rsidP="003955F5">
            <w:pPr>
              <w:rPr>
                <w:rFonts w:asciiTheme="minorHAnsi" w:hAnsiTheme="minorHAnsi" w:cstheme="minorHAnsi"/>
              </w:rPr>
            </w:pPr>
            <w:r>
              <w:rPr>
                <w:rFonts w:asciiTheme="minorHAnsi" w:hAnsiTheme="minorHAnsi" w:cstheme="minorHAnsi"/>
              </w:rPr>
              <w:t>Top Entrance (Gate at Road)</w:t>
            </w:r>
          </w:p>
        </w:tc>
        <w:tc>
          <w:tcPr>
            <w:tcW w:w="4473" w:type="dxa"/>
          </w:tcPr>
          <w:p w:rsidR="00ED2816" w:rsidRPr="00790F58" w:rsidRDefault="00ED2816" w:rsidP="003955F5">
            <w:pPr>
              <w:rPr>
                <w:rFonts w:asciiTheme="minorHAnsi" w:hAnsiTheme="minorHAnsi" w:cstheme="minorHAnsi"/>
              </w:rPr>
            </w:pPr>
            <w:r>
              <w:rPr>
                <w:rFonts w:asciiTheme="minorHAnsi" w:hAnsiTheme="minorHAnsi" w:cstheme="minorHAnsi"/>
              </w:rPr>
              <w:t>P3 – P7</w:t>
            </w:r>
          </w:p>
        </w:tc>
      </w:tr>
    </w:tbl>
    <w:p w:rsidR="000D6451" w:rsidRDefault="000D6451" w:rsidP="000D6451">
      <w:pPr>
        <w:rPr>
          <w:rFonts w:asciiTheme="minorHAnsi" w:hAnsiTheme="minorHAnsi" w:cstheme="minorHAnsi"/>
        </w:rPr>
      </w:pPr>
    </w:p>
    <w:p w:rsidR="00ED2816" w:rsidRDefault="00ED2816" w:rsidP="000D6451">
      <w:pPr>
        <w:rPr>
          <w:rFonts w:asciiTheme="minorHAnsi" w:hAnsiTheme="minorHAnsi" w:cstheme="minorHAnsi"/>
        </w:rPr>
      </w:pPr>
    </w:p>
    <w:p w:rsidR="00ED2816" w:rsidRPr="00790F58" w:rsidRDefault="00ED2816" w:rsidP="000D6451">
      <w:pPr>
        <w:rPr>
          <w:rFonts w:asciiTheme="minorHAnsi" w:hAnsiTheme="minorHAnsi" w:cstheme="minorHAnsi"/>
        </w:rPr>
      </w:pPr>
    </w:p>
    <w:p w:rsidR="006C0485" w:rsidRPr="00790F58" w:rsidRDefault="006C0485" w:rsidP="006C0485">
      <w:pPr>
        <w:rPr>
          <w:rFonts w:asciiTheme="minorHAnsi" w:hAnsiTheme="minorHAnsi" w:cstheme="minorHAnsi"/>
          <w:b/>
          <w:u w:val="single"/>
        </w:rPr>
      </w:pPr>
      <w:r w:rsidRPr="00790F58">
        <w:rPr>
          <w:rFonts w:asciiTheme="minorHAnsi" w:hAnsiTheme="minorHAnsi" w:cstheme="minorHAnsi"/>
          <w:b/>
          <w:u w:val="single"/>
        </w:rPr>
        <w:t>P1 Pupils</w:t>
      </w:r>
    </w:p>
    <w:p w:rsidR="006C0485" w:rsidRPr="00790F58" w:rsidRDefault="006C0485" w:rsidP="006C0485">
      <w:pPr>
        <w:rPr>
          <w:rFonts w:asciiTheme="minorHAnsi" w:hAnsiTheme="minorHAnsi" w:cstheme="minorHAnsi"/>
        </w:rPr>
      </w:pPr>
      <w:r w:rsidRPr="00790F58">
        <w:rPr>
          <w:rFonts w:asciiTheme="minorHAnsi" w:hAnsiTheme="minorHAnsi" w:cstheme="minorHAnsi"/>
        </w:rPr>
        <w:t>It is our aim for all children to walk into their classrooms themselves from the gate.  We realise that some P1 children may need a little more support for a short time and parents may need to do a handover at the entrance to the block to ease transition.  An older brother or sibling could also take their P1 brother or sister to the entrance of the block.</w:t>
      </w:r>
    </w:p>
    <w:p w:rsidR="006C0485" w:rsidRPr="00790F58" w:rsidRDefault="006C0485" w:rsidP="000D6451">
      <w:pPr>
        <w:rPr>
          <w:rFonts w:asciiTheme="minorHAnsi" w:hAnsiTheme="minorHAnsi" w:cstheme="minorHAnsi"/>
        </w:rPr>
      </w:pPr>
    </w:p>
    <w:p w:rsidR="000D6451" w:rsidRPr="00790F58" w:rsidRDefault="000B3C13" w:rsidP="000D6451">
      <w:pPr>
        <w:rPr>
          <w:rFonts w:asciiTheme="minorHAnsi" w:hAnsiTheme="minorHAnsi" w:cstheme="minorHAnsi"/>
        </w:rPr>
      </w:pPr>
      <w:r w:rsidRPr="00790F58">
        <w:rPr>
          <w:rFonts w:asciiTheme="minorHAnsi" w:hAnsiTheme="minorHAnsi" w:cstheme="minorHAnsi"/>
        </w:rPr>
        <w:t xml:space="preserve">We ask that </w:t>
      </w:r>
      <w:r w:rsidR="000D6451" w:rsidRPr="00790F58">
        <w:rPr>
          <w:rFonts w:asciiTheme="minorHAnsi" w:hAnsiTheme="minorHAnsi" w:cstheme="minorHAnsi"/>
        </w:rPr>
        <w:t xml:space="preserve">parents/carers exercise social distancing at all times </w:t>
      </w:r>
      <w:r w:rsidR="00A23E30">
        <w:rPr>
          <w:rFonts w:asciiTheme="minorHAnsi" w:hAnsiTheme="minorHAnsi" w:cstheme="minorHAnsi"/>
        </w:rPr>
        <w:t>(1 Metre</w:t>
      </w:r>
      <w:r w:rsidR="0024437C" w:rsidRPr="00790F58">
        <w:rPr>
          <w:rFonts w:asciiTheme="minorHAnsi" w:hAnsiTheme="minorHAnsi" w:cstheme="minorHAnsi"/>
        </w:rPr>
        <w:t xml:space="preserve">) </w:t>
      </w:r>
      <w:r w:rsidR="000D6451" w:rsidRPr="00790F58">
        <w:rPr>
          <w:rFonts w:asciiTheme="minorHAnsi" w:hAnsiTheme="minorHAnsi" w:cstheme="minorHAnsi"/>
        </w:rPr>
        <w:t xml:space="preserve">inside the school boundaries and not to stay onsite for any longer than is absolutely necessary.  </w:t>
      </w:r>
      <w:r w:rsidR="00FE3C5C" w:rsidRPr="00790F58">
        <w:rPr>
          <w:rFonts w:asciiTheme="minorHAnsi" w:hAnsiTheme="minorHAnsi" w:cstheme="minorHAnsi"/>
        </w:rPr>
        <w:t xml:space="preserve">Walk in calmly with your child beside you.  </w:t>
      </w:r>
      <w:r w:rsidR="000D6451" w:rsidRPr="00790F58">
        <w:rPr>
          <w:rFonts w:asciiTheme="minorHAnsi" w:hAnsiTheme="minorHAnsi" w:cstheme="minorHAnsi"/>
        </w:rPr>
        <w:t xml:space="preserve">Our school site is open and exposed and we recommend that as you may have to wait for your child to exit, you too are prepared for the weather.   </w:t>
      </w:r>
    </w:p>
    <w:p w:rsidR="00F03F91" w:rsidRPr="00790F58" w:rsidRDefault="00F03F91" w:rsidP="000D6451">
      <w:pPr>
        <w:rPr>
          <w:rFonts w:asciiTheme="minorHAnsi" w:hAnsiTheme="minorHAnsi" w:cstheme="minorHAnsi"/>
        </w:rPr>
      </w:pPr>
    </w:p>
    <w:p w:rsidR="00F03F91" w:rsidRPr="00ED2816" w:rsidRDefault="00F03F91" w:rsidP="000D6451">
      <w:pPr>
        <w:rPr>
          <w:rFonts w:asciiTheme="minorHAnsi" w:hAnsiTheme="minorHAnsi" w:cstheme="minorHAnsi"/>
          <w:b/>
          <w:u w:val="single"/>
        </w:rPr>
      </w:pPr>
      <w:r w:rsidRPr="00ED2816">
        <w:rPr>
          <w:rFonts w:asciiTheme="minorHAnsi" w:hAnsiTheme="minorHAnsi" w:cstheme="minorHAnsi"/>
          <w:b/>
          <w:u w:val="single"/>
        </w:rPr>
        <w:t>Staggered Drop Offs and Pick Ups</w:t>
      </w:r>
    </w:p>
    <w:p w:rsidR="00ED2816" w:rsidRDefault="00B62154" w:rsidP="000D6451">
      <w:pPr>
        <w:rPr>
          <w:rFonts w:asciiTheme="minorHAnsi" w:hAnsiTheme="minorHAnsi" w:cstheme="minorHAnsi"/>
        </w:rPr>
      </w:pPr>
      <w:r>
        <w:rPr>
          <w:rFonts w:asciiTheme="minorHAnsi" w:hAnsiTheme="minorHAnsi" w:cstheme="minorHAnsi"/>
        </w:rPr>
        <w:t>We are continuing with our staggered drop offs and pick ups until further notice.  We urge all parents to ensure that their children are onsite before 9.05 as the gates will close.  A timetable has been provided on our website in the Parent’s section.</w:t>
      </w:r>
    </w:p>
    <w:p w:rsidR="00FE3C5C" w:rsidRPr="00790F58" w:rsidRDefault="00FE3C5C" w:rsidP="000D6451">
      <w:pPr>
        <w:rPr>
          <w:rFonts w:asciiTheme="minorHAnsi" w:hAnsiTheme="minorHAnsi" w:cstheme="minorHAnsi"/>
        </w:rPr>
      </w:pPr>
    </w:p>
    <w:p w:rsidR="00791CF8" w:rsidRPr="00790F58" w:rsidRDefault="000D6451" w:rsidP="000D6451">
      <w:pPr>
        <w:rPr>
          <w:rFonts w:asciiTheme="minorHAnsi" w:hAnsiTheme="minorHAnsi" w:cstheme="minorHAnsi"/>
          <w:b/>
        </w:rPr>
      </w:pPr>
      <w:r w:rsidRPr="00790F58">
        <w:rPr>
          <w:rFonts w:asciiTheme="minorHAnsi" w:hAnsiTheme="minorHAnsi" w:cstheme="minorHAnsi"/>
          <w:b/>
        </w:rPr>
        <w:t xml:space="preserve">Morning and After Schools Clubs will </w:t>
      </w:r>
      <w:r w:rsidR="000B3C13" w:rsidRPr="00790F58">
        <w:rPr>
          <w:rFonts w:asciiTheme="minorHAnsi" w:hAnsiTheme="minorHAnsi" w:cstheme="minorHAnsi"/>
          <w:b/>
        </w:rPr>
        <w:t>be considered after a full return and following guidance in</w:t>
      </w:r>
      <w:r w:rsidR="00791CF8">
        <w:rPr>
          <w:rFonts w:asciiTheme="minorHAnsi" w:hAnsiTheme="minorHAnsi" w:cstheme="minorHAnsi"/>
          <w:b/>
        </w:rPr>
        <w:t xml:space="preserve"> relation to managing ‘Bubbles’.</w:t>
      </w:r>
    </w:p>
    <w:p w:rsidR="001500ED" w:rsidRDefault="000D6451" w:rsidP="000D6451">
      <w:pPr>
        <w:rPr>
          <w:rFonts w:asciiTheme="minorHAnsi" w:hAnsiTheme="minorHAnsi" w:cstheme="minorHAnsi"/>
        </w:rPr>
      </w:pPr>
      <w:r w:rsidRPr="00790F58">
        <w:rPr>
          <w:rFonts w:asciiTheme="minorHAnsi" w:hAnsiTheme="minorHAnsi" w:cstheme="minorHAnsi"/>
        </w:rPr>
        <w:t xml:space="preserve"> </w:t>
      </w:r>
    </w:p>
    <w:p w:rsidR="00B62154" w:rsidRDefault="00B62154" w:rsidP="000D6451">
      <w:pPr>
        <w:rPr>
          <w:rFonts w:asciiTheme="minorHAnsi" w:hAnsiTheme="minorHAnsi" w:cstheme="minorHAnsi"/>
        </w:rPr>
      </w:pPr>
    </w:p>
    <w:p w:rsidR="00B62154" w:rsidRDefault="00B62154" w:rsidP="000D6451">
      <w:pPr>
        <w:rPr>
          <w:rFonts w:asciiTheme="minorHAnsi" w:hAnsiTheme="minorHAnsi" w:cstheme="minorHAnsi"/>
        </w:rPr>
      </w:pPr>
    </w:p>
    <w:p w:rsidR="00B62154" w:rsidRPr="00790F58" w:rsidRDefault="00B62154" w:rsidP="000D6451">
      <w:pPr>
        <w:rPr>
          <w:rFonts w:asciiTheme="minorHAnsi" w:hAnsiTheme="minorHAnsi" w:cstheme="minorHAnsi"/>
        </w:rPr>
      </w:pPr>
    </w:p>
    <w:p w:rsidR="00F03F91" w:rsidRPr="00790F58" w:rsidRDefault="00F03F91" w:rsidP="00F03F91">
      <w:pPr>
        <w:ind w:right="-720"/>
        <w:rPr>
          <w:rFonts w:asciiTheme="minorHAnsi" w:hAnsiTheme="minorHAnsi" w:cstheme="minorHAnsi"/>
        </w:rPr>
      </w:pPr>
      <w:r w:rsidRPr="00B62154">
        <w:rPr>
          <w:rFonts w:asciiTheme="minorHAnsi" w:hAnsiTheme="minorHAnsi" w:cstheme="minorHAnsi"/>
          <w:b/>
        </w:rPr>
        <w:t>Points to remember</w:t>
      </w:r>
      <w:r w:rsidRPr="00790F58">
        <w:rPr>
          <w:rFonts w:asciiTheme="minorHAnsi" w:hAnsiTheme="minorHAnsi" w:cstheme="minorHAnsi"/>
        </w:rPr>
        <w:t>:</w:t>
      </w:r>
    </w:p>
    <w:p w:rsidR="00FE3C5C"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 xml:space="preserve">School gates will not be open until 8:45 am for pupils. </w:t>
      </w:r>
    </w:p>
    <w:p w:rsidR="00F03F91" w:rsidRPr="00790F58" w:rsidRDefault="00F03F91" w:rsidP="00FE3C5C">
      <w:pPr>
        <w:spacing w:after="200" w:line="276" w:lineRule="auto"/>
        <w:ind w:left="720" w:right="-720"/>
        <w:rPr>
          <w:rFonts w:asciiTheme="minorHAnsi" w:hAnsiTheme="minorHAnsi" w:cstheme="minorHAnsi"/>
        </w:rPr>
      </w:pPr>
      <w:r w:rsidRPr="00790F58">
        <w:rPr>
          <w:rFonts w:asciiTheme="minorHAnsi" w:hAnsiTheme="minorHAnsi" w:cstheme="minorHAnsi"/>
          <w:highlight w:val="yellow"/>
        </w:rPr>
        <w:t>NO EARLY ARRIVALS PERMITTED.</w:t>
      </w:r>
    </w:p>
    <w:p w:rsidR="00F03F91"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Parents/Carers cannot enter school at any time unless invited/arranged</w:t>
      </w:r>
    </w:p>
    <w:p w:rsidR="00F03F91"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Parents/Carers must not gather outside school grounds</w:t>
      </w:r>
    </w:p>
    <w:p w:rsidR="00F03F91"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 xml:space="preserve">All adults should find a safe place to drop their child, away from points of congestion, and allow them to walk to school. </w:t>
      </w:r>
    </w:p>
    <w:p w:rsidR="00F03F91" w:rsidRPr="00790F58" w:rsidRDefault="00F03F91" w:rsidP="00F03F91">
      <w:pPr>
        <w:pStyle w:val="ListParagraph"/>
        <w:numPr>
          <w:ilvl w:val="0"/>
          <w:numId w:val="18"/>
        </w:numPr>
        <w:ind w:right="-720"/>
        <w:rPr>
          <w:rFonts w:asciiTheme="minorHAnsi" w:hAnsiTheme="minorHAnsi" w:cstheme="minorHAnsi"/>
          <w:sz w:val="24"/>
          <w:szCs w:val="24"/>
        </w:rPr>
      </w:pPr>
      <w:r w:rsidRPr="00790F58">
        <w:rPr>
          <w:rFonts w:asciiTheme="minorHAnsi" w:hAnsiTheme="minorHAnsi" w:cstheme="minorHAnsi"/>
          <w:sz w:val="24"/>
          <w:szCs w:val="24"/>
        </w:rPr>
        <w:t xml:space="preserve">Parents are not allowed to park inside the school gates.  </w:t>
      </w:r>
    </w:p>
    <w:p w:rsidR="00F03F91"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Do not send you</w:t>
      </w:r>
      <w:r w:rsidR="001E04B9">
        <w:rPr>
          <w:rFonts w:asciiTheme="minorHAnsi" w:hAnsiTheme="minorHAnsi" w:cstheme="minorHAnsi"/>
        </w:rPr>
        <w:t>r</w:t>
      </w:r>
      <w:r w:rsidRPr="00790F58">
        <w:rPr>
          <w:rFonts w:asciiTheme="minorHAnsi" w:hAnsiTheme="minorHAnsi" w:cstheme="minorHAnsi"/>
        </w:rPr>
        <w:t xml:space="preserve"> child to school if they or anyone in their home are displaying any signs of coronavirus</w:t>
      </w:r>
    </w:p>
    <w:p w:rsidR="00F03F91" w:rsidRPr="00790F58" w:rsidRDefault="00F03F91" w:rsidP="00F03F91">
      <w:pPr>
        <w:numPr>
          <w:ilvl w:val="0"/>
          <w:numId w:val="18"/>
        </w:numPr>
        <w:spacing w:after="200" w:line="276" w:lineRule="auto"/>
        <w:ind w:right="-720"/>
        <w:rPr>
          <w:rFonts w:asciiTheme="minorHAnsi" w:hAnsiTheme="minorHAnsi" w:cstheme="minorHAnsi"/>
        </w:rPr>
      </w:pPr>
      <w:r w:rsidRPr="00790F58">
        <w:rPr>
          <w:rFonts w:asciiTheme="minorHAnsi" w:hAnsiTheme="minorHAnsi" w:cstheme="minorHAnsi"/>
        </w:rPr>
        <w:t>All pupils must be collected immediately</w:t>
      </w:r>
      <w:r w:rsidR="00FE3C5C" w:rsidRPr="00790F58">
        <w:rPr>
          <w:rFonts w:asciiTheme="minorHAnsi" w:hAnsiTheme="minorHAnsi" w:cstheme="minorHAnsi"/>
        </w:rPr>
        <w:t xml:space="preserve"> if school phones their contact</w:t>
      </w:r>
      <w:r w:rsidRPr="00790F58">
        <w:rPr>
          <w:rFonts w:asciiTheme="minorHAnsi" w:hAnsiTheme="minorHAnsi" w:cstheme="minorHAnsi"/>
        </w:rPr>
        <w:t>. Phone numbers must be current.</w:t>
      </w:r>
    </w:p>
    <w:p w:rsidR="00F03F91" w:rsidRPr="00790F58" w:rsidRDefault="00F03F91" w:rsidP="00833247">
      <w:pPr>
        <w:ind w:right="-720"/>
        <w:rPr>
          <w:rFonts w:asciiTheme="minorHAnsi" w:hAnsiTheme="minorHAnsi" w:cstheme="minorHAnsi"/>
          <w:b/>
        </w:rPr>
      </w:pPr>
      <w:r w:rsidRPr="00790F58">
        <w:rPr>
          <w:rFonts w:asciiTheme="minorHAnsi" w:hAnsiTheme="minorHAnsi" w:cstheme="minorHAnsi"/>
          <w:b/>
        </w:rPr>
        <w:t xml:space="preserve">While we in St. Joseph’s are all looking forward to welcoming back our pupils we are, like everyone else, </w:t>
      </w:r>
      <w:r w:rsidR="00833247">
        <w:rPr>
          <w:rFonts w:asciiTheme="minorHAnsi" w:hAnsiTheme="minorHAnsi" w:cstheme="minorHAnsi"/>
          <w:b/>
        </w:rPr>
        <w:t xml:space="preserve">waiting to see </w:t>
      </w:r>
      <w:r w:rsidRPr="00790F58">
        <w:rPr>
          <w:rFonts w:asciiTheme="minorHAnsi" w:hAnsiTheme="minorHAnsi" w:cstheme="minorHAnsi"/>
          <w:b/>
        </w:rPr>
        <w:t>how the situation will develop</w:t>
      </w:r>
      <w:r w:rsidR="00833247">
        <w:rPr>
          <w:rFonts w:asciiTheme="minorHAnsi" w:hAnsiTheme="minorHAnsi" w:cstheme="minorHAnsi"/>
          <w:b/>
        </w:rPr>
        <w:t>, as Covid is still prevalent in this area</w:t>
      </w:r>
      <w:r w:rsidRPr="00790F58">
        <w:rPr>
          <w:rFonts w:asciiTheme="minorHAnsi" w:hAnsiTheme="minorHAnsi" w:cstheme="minorHAnsi"/>
          <w:b/>
        </w:rPr>
        <w:t xml:space="preserve">. This is why we need the support of all parents in following </w:t>
      </w:r>
      <w:r w:rsidR="00833247">
        <w:rPr>
          <w:rFonts w:asciiTheme="minorHAnsi" w:hAnsiTheme="minorHAnsi" w:cstheme="minorHAnsi"/>
          <w:b/>
        </w:rPr>
        <w:t xml:space="preserve">our routines, </w:t>
      </w:r>
      <w:r w:rsidRPr="00790F58">
        <w:rPr>
          <w:rFonts w:asciiTheme="minorHAnsi" w:hAnsiTheme="minorHAnsi" w:cstheme="minorHAnsi"/>
          <w:b/>
        </w:rPr>
        <w:t>even when it makes things difficult.  Settling our pupils and staff back to school safely is our priority.</w:t>
      </w:r>
    </w:p>
    <w:p w:rsidR="000D6451" w:rsidRPr="00790F58" w:rsidRDefault="000D6451" w:rsidP="000D6451">
      <w:pPr>
        <w:rPr>
          <w:rFonts w:asciiTheme="minorHAnsi" w:hAnsiTheme="minorHAnsi" w:cstheme="minorHAnsi"/>
        </w:rPr>
      </w:pPr>
    </w:p>
    <w:p w:rsidR="000D6451" w:rsidRPr="006020DE" w:rsidRDefault="000D6451" w:rsidP="000D6451">
      <w:pPr>
        <w:rPr>
          <w:rFonts w:asciiTheme="minorHAnsi" w:hAnsiTheme="minorHAnsi" w:cstheme="minorHAnsi"/>
          <w:b/>
        </w:rPr>
      </w:pPr>
      <w:r w:rsidRPr="006020DE">
        <w:rPr>
          <w:rFonts w:asciiTheme="minorHAnsi" w:hAnsiTheme="minorHAnsi" w:cstheme="minorHAnsi"/>
          <w:b/>
        </w:rPr>
        <w:t>Thank you for your cooperation</w:t>
      </w:r>
    </w:p>
    <w:p w:rsidR="006020DE" w:rsidRDefault="006020DE" w:rsidP="000D6451">
      <w:pPr>
        <w:rPr>
          <w:rFonts w:asciiTheme="minorHAnsi" w:hAnsiTheme="minorHAnsi" w:cstheme="minorHAnsi"/>
        </w:rPr>
      </w:pPr>
    </w:p>
    <w:p w:rsidR="00D95053" w:rsidRPr="00790F58" w:rsidRDefault="00D95053" w:rsidP="000D6451">
      <w:pPr>
        <w:rPr>
          <w:rFonts w:asciiTheme="minorHAnsi" w:hAnsiTheme="minorHAnsi" w:cstheme="minorHAnsi"/>
        </w:rPr>
      </w:pPr>
      <w:r w:rsidRPr="00790F58">
        <w:rPr>
          <w:rFonts w:asciiTheme="minorHAnsi" w:hAnsiTheme="minorHAnsi" w:cstheme="minorHAnsi"/>
        </w:rPr>
        <w:t>Mrs. Frances Hannaway</w:t>
      </w:r>
    </w:p>
    <w:p w:rsidR="000D6451" w:rsidRPr="00790F58" w:rsidRDefault="000D6451" w:rsidP="000D6451">
      <w:pPr>
        <w:rPr>
          <w:rFonts w:asciiTheme="minorHAnsi" w:hAnsiTheme="minorHAnsi" w:cstheme="minorHAnsi"/>
        </w:rPr>
      </w:pPr>
      <w:r w:rsidRPr="00790F58">
        <w:rPr>
          <w:rFonts w:asciiTheme="minorHAnsi" w:hAnsiTheme="minorHAnsi" w:cstheme="minorHAnsi"/>
        </w:rPr>
        <w:t>Principal</w:t>
      </w:r>
    </w:p>
    <w:p w:rsidR="000D6451" w:rsidRPr="00790F58" w:rsidRDefault="000D6451" w:rsidP="000D6451">
      <w:pPr>
        <w:rPr>
          <w:rFonts w:asciiTheme="minorHAnsi" w:hAnsiTheme="minorHAnsi" w:cstheme="minorHAnsi"/>
        </w:rPr>
      </w:pPr>
    </w:p>
    <w:p w:rsidR="000D6451" w:rsidRPr="00790F58" w:rsidRDefault="000D6451" w:rsidP="000D6451">
      <w:pPr>
        <w:rPr>
          <w:rFonts w:asciiTheme="minorHAnsi" w:hAnsiTheme="minorHAnsi" w:cstheme="minorHAnsi"/>
        </w:rPr>
      </w:pPr>
    </w:p>
    <w:p w:rsidR="009C0A91" w:rsidRPr="00790F58" w:rsidRDefault="009C0A91" w:rsidP="007D28C1">
      <w:pPr>
        <w:pStyle w:val="ListParagraph"/>
        <w:jc w:val="both"/>
        <w:rPr>
          <w:rFonts w:asciiTheme="minorHAnsi" w:hAnsiTheme="minorHAnsi" w:cstheme="minorHAnsi"/>
          <w:sz w:val="24"/>
          <w:szCs w:val="24"/>
        </w:rPr>
      </w:pPr>
    </w:p>
    <w:p w:rsidR="006A385F" w:rsidRPr="00790F58" w:rsidRDefault="006A385F" w:rsidP="007D28C1">
      <w:pPr>
        <w:pStyle w:val="ListParagraph"/>
        <w:jc w:val="both"/>
        <w:rPr>
          <w:rFonts w:asciiTheme="minorHAnsi" w:hAnsiTheme="minorHAnsi" w:cstheme="minorHAnsi"/>
          <w:sz w:val="24"/>
          <w:szCs w:val="24"/>
        </w:rPr>
      </w:pPr>
    </w:p>
    <w:p w:rsidR="006A385F" w:rsidRPr="00790F58" w:rsidRDefault="006A385F" w:rsidP="00C14AFC">
      <w:pPr>
        <w:jc w:val="both"/>
        <w:rPr>
          <w:rFonts w:asciiTheme="minorHAnsi" w:hAnsiTheme="minorHAnsi" w:cstheme="minorHAnsi"/>
        </w:rPr>
      </w:pPr>
    </w:p>
    <w:p w:rsidR="00F07343" w:rsidRPr="00790F58" w:rsidRDefault="00F07343" w:rsidP="00062FE3">
      <w:pPr>
        <w:rPr>
          <w:rFonts w:asciiTheme="minorHAnsi" w:hAnsiTheme="minorHAnsi" w:cstheme="minorHAnsi"/>
        </w:rPr>
      </w:pPr>
    </w:p>
    <w:p w:rsidR="0058575C" w:rsidRPr="00790F58" w:rsidRDefault="0058575C" w:rsidP="00062FE3">
      <w:pPr>
        <w:rPr>
          <w:rFonts w:asciiTheme="minorHAnsi" w:hAnsiTheme="minorHAnsi" w:cstheme="minorHAnsi"/>
        </w:rPr>
      </w:pPr>
    </w:p>
    <w:p w:rsidR="004C7429" w:rsidRPr="00790F58" w:rsidRDefault="004C7429">
      <w:pPr>
        <w:rPr>
          <w:rFonts w:asciiTheme="minorHAnsi" w:hAnsiTheme="minorHAnsi" w:cstheme="minorHAnsi"/>
        </w:rPr>
      </w:pPr>
    </w:p>
    <w:p w:rsidR="004C7429" w:rsidRPr="00790F58" w:rsidRDefault="004C7429">
      <w:pPr>
        <w:rPr>
          <w:rFonts w:asciiTheme="minorHAnsi" w:hAnsiTheme="minorHAnsi" w:cstheme="minorHAnsi"/>
        </w:rPr>
      </w:pPr>
    </w:p>
    <w:sectPr w:rsidR="004C7429" w:rsidRPr="00790F5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EC" w:rsidRDefault="007002EC">
      <w:r>
        <w:separator/>
      </w:r>
    </w:p>
  </w:endnote>
  <w:endnote w:type="continuationSeparator" w:id="0">
    <w:p w:rsidR="007002EC" w:rsidRDefault="0070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6" w:rsidRDefault="00133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2EC" w:rsidRDefault="007002EC">
    <w:pPr>
      <w:pStyle w:val="Footer"/>
      <w:shd w:val="clear" w:color="auto" w:fill="0070C0"/>
      <w:rPr>
        <w:color w:val="FFFFFF"/>
        <w:sz w:val="22"/>
        <w:szCs w:val="22"/>
      </w:rPr>
    </w:pPr>
    <w:r>
      <w:rPr>
        <w:color w:val="FFFFFF"/>
        <w:sz w:val="22"/>
        <w:szCs w:val="22"/>
      </w:rPr>
      <w:t>28 Convent Hill</w:t>
    </w:r>
    <w:r w:rsidR="0081165C">
      <w:rPr>
        <w:color w:val="FFFFFF"/>
        <w:sz w:val="22"/>
        <w:szCs w:val="22"/>
      </w:rPr>
      <w:t xml:space="preserve">, Bessbrook, Newry BT35 7AW    </w:t>
    </w:r>
    <w:r>
      <w:rPr>
        <w:color w:val="FFFFFF"/>
        <w:sz w:val="22"/>
        <w:szCs w:val="22"/>
      </w:rPr>
      <w:t xml:space="preserve">Tel: 028 30 830356 </w:t>
    </w:r>
    <w:r w:rsidR="0081165C">
      <w:rPr>
        <w:color w:val="FFFFFF"/>
        <w:sz w:val="22"/>
        <w:szCs w:val="22"/>
      </w:rPr>
      <w:t xml:space="preserve">   </w:t>
    </w:r>
    <w:r>
      <w:rPr>
        <w:color w:val="FFFFFF"/>
        <w:sz w:val="22"/>
        <w:szCs w:val="22"/>
      </w:rPr>
      <w:t xml:space="preserve"> </w:t>
    </w:r>
    <w:r w:rsidR="0081165C" w:rsidRPr="0081165C">
      <w:rPr>
        <w:color w:val="FFFFFF"/>
        <w:sz w:val="22"/>
        <w:szCs w:val="22"/>
      </w:rPr>
      <w:t>info@stjosephs.bessbrook.ni.sch.uk</w:t>
    </w:r>
    <w:r>
      <w:rPr>
        <w:color w:val="FFFFFF"/>
        <w:sz w:val="22"/>
        <w:szCs w:val="22"/>
      </w:rPr>
      <w:t xml:space="preserve">  </w:t>
    </w:r>
  </w:p>
  <w:p w:rsidR="007002EC" w:rsidRDefault="007002EC" w:rsidP="00133446">
    <w:pPr>
      <w:pStyle w:val="Footer"/>
      <w:shd w:val="clear" w:color="auto" w:fill="0070C0"/>
      <w:jc w:val="center"/>
      <w:rPr>
        <w:color w:val="FFFFFF"/>
        <w:sz w:val="22"/>
        <w:szCs w:val="22"/>
      </w:rPr>
    </w:pPr>
    <w:r>
      <w:rPr>
        <w:color w:val="FFFFFF"/>
        <w:sz w:val="22"/>
        <w:szCs w:val="22"/>
      </w:rPr>
      <w:t>Principal: Mrs. Frances Hannaway BA Hons, MTD, MBA, PQH(NI)</w:t>
    </w:r>
    <w:r w:rsidR="00133446">
      <w:rPr>
        <w:color w:val="FFFFFF"/>
        <w:sz w:val="22"/>
        <w:szCs w:val="22"/>
      </w:rPr>
      <w:t xml:space="preserve">       </w:t>
    </w:r>
    <w:r w:rsidR="00133446" w:rsidRPr="00133446">
      <w:rPr>
        <w:rFonts w:ascii="SassoonPrimaryInfant" w:hAnsi="SassoonPrimaryInfant"/>
        <w:b/>
        <w:bCs/>
        <w:color w:val="FFFFFF" w:themeColor="background1"/>
        <w:sz w:val="22"/>
        <w:szCs w:val="22"/>
        <w:lang w:eastAsia="en-GB"/>
      </w:rPr>
      <w:t>@sjps73</w:t>
    </w:r>
    <w:r w:rsidR="00133446" w:rsidRPr="00133446">
      <w:rPr>
        <w:rFonts w:ascii="SassoonPrimaryInfant" w:hAnsi="SassoonPrimaryInfant"/>
        <w:b/>
        <w:bCs/>
        <w:color w:val="FFFFFF" w:themeColor="background1"/>
        <w:sz w:val="32"/>
        <w:szCs w:val="32"/>
        <w:lang w:eastAsia="en-GB"/>
      </w:rPr>
      <w:t>  </w:t>
    </w:r>
  </w:p>
  <w:p w:rsidR="007002EC" w:rsidRDefault="00700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6" w:rsidRDefault="0013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EC" w:rsidRDefault="007002EC">
      <w:r>
        <w:separator/>
      </w:r>
    </w:p>
  </w:footnote>
  <w:footnote w:type="continuationSeparator" w:id="0">
    <w:p w:rsidR="007002EC" w:rsidRDefault="0070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6" w:rsidRDefault="0013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2EC" w:rsidRDefault="0081165C">
    <w:pPr>
      <w:pStyle w:val="BodyText"/>
      <w:tabs>
        <w:tab w:val="left" w:pos="1080"/>
      </w:tabs>
      <w:rPr>
        <w:rFonts w:ascii="PMingLiU" w:eastAsia="PMingLiU" w:hAnsi="PMingLiU"/>
        <w:sz w:val="20"/>
        <w:szCs w:val="20"/>
      </w:rPr>
    </w:pPr>
    <w:r>
      <w:rPr>
        <w:rFonts w:eastAsia="PMingLiU"/>
        <w:noProof/>
        <w:sz w:val="56"/>
        <w:szCs w:val="56"/>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-107315</wp:posOffset>
          </wp:positionV>
          <wp:extent cx="904875" cy="857250"/>
          <wp:effectExtent l="0" t="0" r="9525" b="0"/>
          <wp:wrapNone/>
          <wp:docPr id="3" name="Picture 3" descr="St Joseph's PS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PS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MingLiU" w:eastAsia="PMingLiU" w:hAnsi="PMingLiU"/>
        <w:noProof/>
        <w:sz w:val="56"/>
        <w:szCs w:val="56"/>
        <w:lang w:eastAsia="en-GB"/>
      </w:rPr>
      <w:drawing>
        <wp:anchor distT="0" distB="0" distL="114300" distR="114300" simplePos="0" relativeHeight="251663360" behindDoc="0" locked="0" layoutInCell="1" allowOverlap="1">
          <wp:simplePos x="0" y="0"/>
          <wp:positionH relativeFrom="column">
            <wp:posOffset>5353050</wp:posOffset>
          </wp:positionH>
          <wp:positionV relativeFrom="paragraph">
            <wp:posOffset>-107315</wp:posOffset>
          </wp:positionV>
          <wp:extent cx="920115" cy="800100"/>
          <wp:effectExtent l="0" t="0" r="0" b="0"/>
          <wp:wrapNone/>
          <wp:docPr id="4" name="Picture 4" descr="St Joseph's PS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PS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EC" w:rsidRDefault="007002EC">
    <w:pPr>
      <w:pStyle w:val="BodyText"/>
      <w:tabs>
        <w:tab w:val="left" w:pos="1080"/>
      </w:tabs>
      <w:jc w:val="center"/>
      <w:rPr>
        <w:rFonts w:eastAsia="PMingLiU"/>
        <w:b/>
        <w:sz w:val="44"/>
        <w:szCs w:val="44"/>
      </w:rPr>
    </w:pPr>
    <w:r>
      <w:rPr>
        <w:rFonts w:eastAsia="PMingLiU"/>
        <w:b/>
        <w:sz w:val="44"/>
        <w:szCs w:val="44"/>
      </w:rPr>
      <w:t>St. Joseph’s Primary School</w:t>
    </w:r>
  </w:p>
  <w:p w:rsidR="007002EC" w:rsidRDefault="007002EC">
    <w:pPr>
      <w:pStyle w:val="BodyText"/>
      <w:tabs>
        <w:tab w:val="left" w:pos="1080"/>
      </w:tabs>
      <w:jc w:val="center"/>
      <w:rPr>
        <w:rFonts w:eastAsia="PMingLiU"/>
        <w:b/>
        <w:sz w:val="44"/>
        <w:szCs w:val="44"/>
      </w:rPr>
    </w:pPr>
    <w:r>
      <w:rPr>
        <w:rFonts w:eastAsia="PMingLiU"/>
        <w:b/>
        <w:sz w:val="44"/>
        <w:szCs w:val="44"/>
      </w:rPr>
      <w:t>and Nursery Unit</w:t>
    </w:r>
  </w:p>
  <w:p w:rsidR="007002EC" w:rsidRDefault="007002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6" w:rsidRDefault="0013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0F4E"/>
    <w:multiLevelType w:val="hybridMultilevel"/>
    <w:tmpl w:val="D0E216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02570"/>
    <w:multiLevelType w:val="hybridMultilevel"/>
    <w:tmpl w:val="C5524E9E"/>
    <w:lvl w:ilvl="0" w:tplc="08090001">
      <w:start w:val="1"/>
      <w:numFmt w:val="bullet"/>
      <w:lvlText w:val=""/>
      <w:lvlJc w:val="left"/>
      <w:pPr>
        <w:ind w:left="2818" w:hanging="360"/>
      </w:pPr>
      <w:rPr>
        <w:rFonts w:ascii="Symbol" w:hAnsi="Symbol" w:hint="default"/>
      </w:rPr>
    </w:lvl>
    <w:lvl w:ilvl="1" w:tplc="08090003" w:tentative="1">
      <w:start w:val="1"/>
      <w:numFmt w:val="bullet"/>
      <w:lvlText w:val="o"/>
      <w:lvlJc w:val="left"/>
      <w:pPr>
        <w:ind w:left="3538" w:hanging="360"/>
      </w:pPr>
      <w:rPr>
        <w:rFonts w:ascii="Courier New" w:hAnsi="Courier New" w:cs="Courier New" w:hint="default"/>
      </w:rPr>
    </w:lvl>
    <w:lvl w:ilvl="2" w:tplc="08090005" w:tentative="1">
      <w:start w:val="1"/>
      <w:numFmt w:val="bullet"/>
      <w:lvlText w:val=""/>
      <w:lvlJc w:val="left"/>
      <w:pPr>
        <w:ind w:left="4258" w:hanging="360"/>
      </w:pPr>
      <w:rPr>
        <w:rFonts w:ascii="Wingdings" w:hAnsi="Wingdings" w:hint="default"/>
      </w:rPr>
    </w:lvl>
    <w:lvl w:ilvl="3" w:tplc="08090001" w:tentative="1">
      <w:start w:val="1"/>
      <w:numFmt w:val="bullet"/>
      <w:lvlText w:val=""/>
      <w:lvlJc w:val="left"/>
      <w:pPr>
        <w:ind w:left="4978" w:hanging="360"/>
      </w:pPr>
      <w:rPr>
        <w:rFonts w:ascii="Symbol" w:hAnsi="Symbol" w:hint="default"/>
      </w:rPr>
    </w:lvl>
    <w:lvl w:ilvl="4" w:tplc="08090003" w:tentative="1">
      <w:start w:val="1"/>
      <w:numFmt w:val="bullet"/>
      <w:lvlText w:val="o"/>
      <w:lvlJc w:val="left"/>
      <w:pPr>
        <w:ind w:left="5698" w:hanging="360"/>
      </w:pPr>
      <w:rPr>
        <w:rFonts w:ascii="Courier New" w:hAnsi="Courier New" w:cs="Courier New" w:hint="default"/>
      </w:rPr>
    </w:lvl>
    <w:lvl w:ilvl="5" w:tplc="08090005" w:tentative="1">
      <w:start w:val="1"/>
      <w:numFmt w:val="bullet"/>
      <w:lvlText w:val=""/>
      <w:lvlJc w:val="left"/>
      <w:pPr>
        <w:ind w:left="6418" w:hanging="360"/>
      </w:pPr>
      <w:rPr>
        <w:rFonts w:ascii="Wingdings" w:hAnsi="Wingdings" w:hint="default"/>
      </w:rPr>
    </w:lvl>
    <w:lvl w:ilvl="6" w:tplc="08090001" w:tentative="1">
      <w:start w:val="1"/>
      <w:numFmt w:val="bullet"/>
      <w:lvlText w:val=""/>
      <w:lvlJc w:val="left"/>
      <w:pPr>
        <w:ind w:left="7138" w:hanging="360"/>
      </w:pPr>
      <w:rPr>
        <w:rFonts w:ascii="Symbol" w:hAnsi="Symbol" w:hint="default"/>
      </w:rPr>
    </w:lvl>
    <w:lvl w:ilvl="7" w:tplc="08090003" w:tentative="1">
      <w:start w:val="1"/>
      <w:numFmt w:val="bullet"/>
      <w:lvlText w:val="o"/>
      <w:lvlJc w:val="left"/>
      <w:pPr>
        <w:ind w:left="7858" w:hanging="360"/>
      </w:pPr>
      <w:rPr>
        <w:rFonts w:ascii="Courier New" w:hAnsi="Courier New" w:cs="Courier New" w:hint="default"/>
      </w:rPr>
    </w:lvl>
    <w:lvl w:ilvl="8" w:tplc="08090005" w:tentative="1">
      <w:start w:val="1"/>
      <w:numFmt w:val="bullet"/>
      <w:lvlText w:val=""/>
      <w:lvlJc w:val="left"/>
      <w:pPr>
        <w:ind w:left="8578" w:hanging="360"/>
      </w:pPr>
      <w:rPr>
        <w:rFonts w:ascii="Wingdings" w:hAnsi="Wingdings" w:hint="default"/>
      </w:rPr>
    </w:lvl>
  </w:abstractNum>
  <w:abstractNum w:abstractNumId="2" w15:restartNumberingAfterBreak="0">
    <w:nsid w:val="253D4C98"/>
    <w:multiLevelType w:val="hybridMultilevel"/>
    <w:tmpl w:val="7494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55EC7"/>
    <w:multiLevelType w:val="hybridMultilevel"/>
    <w:tmpl w:val="E1AC46D6"/>
    <w:lvl w:ilvl="0" w:tplc="F95CD4B6">
      <w:start w:val="1"/>
      <w:numFmt w:val="decimal"/>
      <w:lvlText w:val="(%1)"/>
      <w:lvlJc w:val="left"/>
      <w:pPr>
        <w:ind w:left="2532" w:hanging="360"/>
      </w:pPr>
      <w:rPr>
        <w:rFonts w:hint="default"/>
      </w:rPr>
    </w:lvl>
    <w:lvl w:ilvl="1" w:tplc="08090019" w:tentative="1">
      <w:start w:val="1"/>
      <w:numFmt w:val="lowerLetter"/>
      <w:lvlText w:val="%2."/>
      <w:lvlJc w:val="left"/>
      <w:pPr>
        <w:ind w:left="3252" w:hanging="360"/>
      </w:pPr>
    </w:lvl>
    <w:lvl w:ilvl="2" w:tplc="0809001B" w:tentative="1">
      <w:start w:val="1"/>
      <w:numFmt w:val="lowerRoman"/>
      <w:lvlText w:val="%3."/>
      <w:lvlJc w:val="right"/>
      <w:pPr>
        <w:ind w:left="3972" w:hanging="180"/>
      </w:pPr>
    </w:lvl>
    <w:lvl w:ilvl="3" w:tplc="0809000F" w:tentative="1">
      <w:start w:val="1"/>
      <w:numFmt w:val="decimal"/>
      <w:lvlText w:val="%4."/>
      <w:lvlJc w:val="left"/>
      <w:pPr>
        <w:ind w:left="4692" w:hanging="360"/>
      </w:pPr>
    </w:lvl>
    <w:lvl w:ilvl="4" w:tplc="08090019" w:tentative="1">
      <w:start w:val="1"/>
      <w:numFmt w:val="lowerLetter"/>
      <w:lvlText w:val="%5."/>
      <w:lvlJc w:val="left"/>
      <w:pPr>
        <w:ind w:left="5412" w:hanging="360"/>
      </w:pPr>
    </w:lvl>
    <w:lvl w:ilvl="5" w:tplc="0809001B" w:tentative="1">
      <w:start w:val="1"/>
      <w:numFmt w:val="lowerRoman"/>
      <w:lvlText w:val="%6."/>
      <w:lvlJc w:val="right"/>
      <w:pPr>
        <w:ind w:left="6132" w:hanging="180"/>
      </w:pPr>
    </w:lvl>
    <w:lvl w:ilvl="6" w:tplc="0809000F" w:tentative="1">
      <w:start w:val="1"/>
      <w:numFmt w:val="decimal"/>
      <w:lvlText w:val="%7."/>
      <w:lvlJc w:val="left"/>
      <w:pPr>
        <w:ind w:left="6852" w:hanging="360"/>
      </w:pPr>
    </w:lvl>
    <w:lvl w:ilvl="7" w:tplc="08090019" w:tentative="1">
      <w:start w:val="1"/>
      <w:numFmt w:val="lowerLetter"/>
      <w:lvlText w:val="%8."/>
      <w:lvlJc w:val="left"/>
      <w:pPr>
        <w:ind w:left="7572" w:hanging="360"/>
      </w:pPr>
    </w:lvl>
    <w:lvl w:ilvl="8" w:tplc="0809001B" w:tentative="1">
      <w:start w:val="1"/>
      <w:numFmt w:val="lowerRoman"/>
      <w:lvlText w:val="%9."/>
      <w:lvlJc w:val="right"/>
      <w:pPr>
        <w:ind w:left="8292" w:hanging="180"/>
      </w:pPr>
    </w:lvl>
  </w:abstractNum>
  <w:abstractNum w:abstractNumId="4" w15:restartNumberingAfterBreak="0">
    <w:nsid w:val="34B3778B"/>
    <w:multiLevelType w:val="hybridMultilevel"/>
    <w:tmpl w:val="545A5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B58AF"/>
    <w:multiLevelType w:val="hybridMultilevel"/>
    <w:tmpl w:val="9C22404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5F2F9A"/>
    <w:multiLevelType w:val="hybridMultilevel"/>
    <w:tmpl w:val="CC2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86879"/>
    <w:multiLevelType w:val="hybridMultilevel"/>
    <w:tmpl w:val="18306882"/>
    <w:lvl w:ilvl="0" w:tplc="456E0FB6">
      <w:start w:val="9"/>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BAD62C2"/>
    <w:multiLevelType w:val="hybridMultilevel"/>
    <w:tmpl w:val="A566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F6317"/>
    <w:multiLevelType w:val="hybridMultilevel"/>
    <w:tmpl w:val="CCA8F5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482A5E"/>
    <w:multiLevelType w:val="hybridMultilevel"/>
    <w:tmpl w:val="3DEA9440"/>
    <w:lvl w:ilvl="0" w:tplc="0AB878B6">
      <w:start w:val="9"/>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6AD422E3"/>
    <w:multiLevelType w:val="hybridMultilevel"/>
    <w:tmpl w:val="4CFA8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704C5"/>
    <w:multiLevelType w:val="hybridMultilevel"/>
    <w:tmpl w:val="4FA6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13C2F"/>
    <w:multiLevelType w:val="hybridMultilevel"/>
    <w:tmpl w:val="180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0551D"/>
    <w:multiLevelType w:val="hybridMultilevel"/>
    <w:tmpl w:val="EB2C9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703E4"/>
    <w:multiLevelType w:val="hybridMultilevel"/>
    <w:tmpl w:val="EFE6CAE6"/>
    <w:lvl w:ilvl="0" w:tplc="04EE8E08">
      <w:start w:val="1"/>
      <w:numFmt w:val="bullet"/>
      <w:lvlText w:val=""/>
      <w:lvlJc w:val="left"/>
      <w:pPr>
        <w:tabs>
          <w:tab w:val="num" w:pos="28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1F70AE"/>
    <w:multiLevelType w:val="hybridMultilevel"/>
    <w:tmpl w:val="2B605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D2B78"/>
    <w:multiLevelType w:val="hybridMultilevel"/>
    <w:tmpl w:val="CF7095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5"/>
  </w:num>
  <w:num w:numId="2">
    <w:abstractNumId w:val="12"/>
  </w:num>
  <w:num w:numId="3">
    <w:abstractNumId w:val="1"/>
  </w:num>
  <w:num w:numId="4">
    <w:abstractNumId w:val="2"/>
  </w:num>
  <w:num w:numId="5">
    <w:abstractNumId w:val="11"/>
  </w:num>
  <w:num w:numId="6">
    <w:abstractNumId w:val="8"/>
  </w:num>
  <w:num w:numId="7">
    <w:abstractNumId w:val="3"/>
  </w:num>
  <w:num w:numId="8">
    <w:abstractNumId w:val="4"/>
  </w:num>
  <w:num w:numId="9">
    <w:abstractNumId w:val="9"/>
  </w:num>
  <w:num w:numId="10">
    <w:abstractNumId w:val="0"/>
  </w:num>
  <w:num w:numId="11">
    <w:abstractNumId w:val="5"/>
  </w:num>
  <w:num w:numId="12">
    <w:abstractNumId w:val="0"/>
  </w:num>
  <w:num w:numId="13">
    <w:abstractNumId w:val="16"/>
  </w:num>
  <w:num w:numId="14">
    <w:abstractNumId w:val="7"/>
  </w:num>
  <w:num w:numId="15">
    <w:abstractNumId w:val="10"/>
  </w:num>
  <w:num w:numId="16">
    <w:abstractNumId w:val="17"/>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9"/>
    <w:rsid w:val="00000E85"/>
    <w:rsid w:val="00012F34"/>
    <w:rsid w:val="00013368"/>
    <w:rsid w:val="00013E37"/>
    <w:rsid w:val="00041997"/>
    <w:rsid w:val="00057B0B"/>
    <w:rsid w:val="00062FE3"/>
    <w:rsid w:val="000843A2"/>
    <w:rsid w:val="00093587"/>
    <w:rsid w:val="000B1856"/>
    <w:rsid w:val="000B3C13"/>
    <w:rsid w:val="000D6451"/>
    <w:rsid w:val="000F683D"/>
    <w:rsid w:val="00133446"/>
    <w:rsid w:val="001407AE"/>
    <w:rsid w:val="001500ED"/>
    <w:rsid w:val="001548D2"/>
    <w:rsid w:val="00163F50"/>
    <w:rsid w:val="00183F78"/>
    <w:rsid w:val="001A3CF5"/>
    <w:rsid w:val="001B6E21"/>
    <w:rsid w:val="001E04B9"/>
    <w:rsid w:val="0023235D"/>
    <w:rsid w:val="00235D4D"/>
    <w:rsid w:val="0024437C"/>
    <w:rsid w:val="002513BE"/>
    <w:rsid w:val="002717D1"/>
    <w:rsid w:val="002A20AD"/>
    <w:rsid w:val="00390B47"/>
    <w:rsid w:val="003955F5"/>
    <w:rsid w:val="003A2E32"/>
    <w:rsid w:val="00402A1B"/>
    <w:rsid w:val="00424710"/>
    <w:rsid w:val="00447587"/>
    <w:rsid w:val="00453AD2"/>
    <w:rsid w:val="00461237"/>
    <w:rsid w:val="0048379A"/>
    <w:rsid w:val="004C3ADE"/>
    <w:rsid w:val="004C7429"/>
    <w:rsid w:val="00527478"/>
    <w:rsid w:val="00535B78"/>
    <w:rsid w:val="005713C3"/>
    <w:rsid w:val="0058575C"/>
    <w:rsid w:val="005B0E17"/>
    <w:rsid w:val="005D51C7"/>
    <w:rsid w:val="006020DE"/>
    <w:rsid w:val="00655CDF"/>
    <w:rsid w:val="0066281E"/>
    <w:rsid w:val="00670528"/>
    <w:rsid w:val="006866CF"/>
    <w:rsid w:val="006A385F"/>
    <w:rsid w:val="006C0485"/>
    <w:rsid w:val="006C0DE5"/>
    <w:rsid w:val="006D0A55"/>
    <w:rsid w:val="006E7DD6"/>
    <w:rsid w:val="007002EC"/>
    <w:rsid w:val="00704D22"/>
    <w:rsid w:val="00715EEA"/>
    <w:rsid w:val="007172FE"/>
    <w:rsid w:val="007209FE"/>
    <w:rsid w:val="00790F58"/>
    <w:rsid w:val="00791CF8"/>
    <w:rsid w:val="007D12A1"/>
    <w:rsid w:val="007D1C77"/>
    <w:rsid w:val="007D28C1"/>
    <w:rsid w:val="00800C39"/>
    <w:rsid w:val="0081165C"/>
    <w:rsid w:val="00812891"/>
    <w:rsid w:val="00816E77"/>
    <w:rsid w:val="00824E34"/>
    <w:rsid w:val="00833247"/>
    <w:rsid w:val="008623B4"/>
    <w:rsid w:val="00866061"/>
    <w:rsid w:val="0089790C"/>
    <w:rsid w:val="008B16D6"/>
    <w:rsid w:val="008B2425"/>
    <w:rsid w:val="008E0D35"/>
    <w:rsid w:val="009250AE"/>
    <w:rsid w:val="00926486"/>
    <w:rsid w:val="009454D1"/>
    <w:rsid w:val="00952926"/>
    <w:rsid w:val="009565C2"/>
    <w:rsid w:val="009972DF"/>
    <w:rsid w:val="009C0A91"/>
    <w:rsid w:val="009D1CA0"/>
    <w:rsid w:val="009E1EBA"/>
    <w:rsid w:val="00A14C68"/>
    <w:rsid w:val="00A23E30"/>
    <w:rsid w:val="00A65EC6"/>
    <w:rsid w:val="00A74B8B"/>
    <w:rsid w:val="00A76749"/>
    <w:rsid w:val="00AC0FAC"/>
    <w:rsid w:val="00AC63D9"/>
    <w:rsid w:val="00AE526B"/>
    <w:rsid w:val="00B43C3A"/>
    <w:rsid w:val="00B62154"/>
    <w:rsid w:val="00B81E26"/>
    <w:rsid w:val="00BB293D"/>
    <w:rsid w:val="00BD0722"/>
    <w:rsid w:val="00C13E2A"/>
    <w:rsid w:val="00C14AFC"/>
    <w:rsid w:val="00C24626"/>
    <w:rsid w:val="00C47DE3"/>
    <w:rsid w:val="00C6196D"/>
    <w:rsid w:val="00C73C9E"/>
    <w:rsid w:val="00CB5331"/>
    <w:rsid w:val="00CE0C1C"/>
    <w:rsid w:val="00CE2A68"/>
    <w:rsid w:val="00D00A1D"/>
    <w:rsid w:val="00D042B6"/>
    <w:rsid w:val="00D06243"/>
    <w:rsid w:val="00D1435C"/>
    <w:rsid w:val="00D24221"/>
    <w:rsid w:val="00D517F0"/>
    <w:rsid w:val="00D661AB"/>
    <w:rsid w:val="00D72BD1"/>
    <w:rsid w:val="00D803A5"/>
    <w:rsid w:val="00D81741"/>
    <w:rsid w:val="00D81BD9"/>
    <w:rsid w:val="00D95053"/>
    <w:rsid w:val="00D97F72"/>
    <w:rsid w:val="00DD045D"/>
    <w:rsid w:val="00DD4B54"/>
    <w:rsid w:val="00DD6995"/>
    <w:rsid w:val="00E75151"/>
    <w:rsid w:val="00E83A4B"/>
    <w:rsid w:val="00E84F2A"/>
    <w:rsid w:val="00E90E39"/>
    <w:rsid w:val="00E91234"/>
    <w:rsid w:val="00EB7A76"/>
    <w:rsid w:val="00EC29E0"/>
    <w:rsid w:val="00ED2816"/>
    <w:rsid w:val="00EF75E3"/>
    <w:rsid w:val="00F03F91"/>
    <w:rsid w:val="00F04962"/>
    <w:rsid w:val="00F07343"/>
    <w:rsid w:val="00F0739A"/>
    <w:rsid w:val="00F30994"/>
    <w:rsid w:val="00F367AE"/>
    <w:rsid w:val="00F37539"/>
    <w:rsid w:val="00F577B5"/>
    <w:rsid w:val="00F96EE5"/>
    <w:rsid w:val="00FB13CF"/>
    <w:rsid w:val="00FE3C5C"/>
    <w:rsid w:val="00FE52A1"/>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BDDFB4"/>
  <w15:docId w15:val="{90E400CF-672C-4324-80BE-C5157657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sz w:val="4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ind w:left="1991"/>
      <w:jc w:val="center"/>
    </w:pPr>
    <w:rPr>
      <w:sz w:val="52"/>
    </w:rPr>
  </w:style>
  <w:style w:type="character" w:customStyle="1" w:styleId="TitleChar">
    <w:name w:val="Title Char"/>
    <w:link w:val="Title"/>
    <w:rPr>
      <w:sz w:val="52"/>
      <w:szCs w:val="24"/>
      <w:lang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Pr>
      <w:rFonts w:ascii="Calibri" w:eastAsia="Calibri" w:hAnsi="Calibri"/>
      <w:sz w:val="22"/>
      <w:szCs w:val="22"/>
    </w:rPr>
  </w:style>
  <w:style w:type="paragraph" w:styleId="NormalWeb">
    <w:name w:val="Normal (Web)"/>
    <w:basedOn w:val="Normal"/>
    <w:uiPriority w:val="99"/>
    <w:unhideWhenUsed/>
    <w:rsid w:val="009E1EBA"/>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2200">
      <w:bodyDiv w:val="1"/>
      <w:marLeft w:val="0"/>
      <w:marRight w:val="0"/>
      <w:marTop w:val="0"/>
      <w:marBottom w:val="0"/>
      <w:divBdr>
        <w:top w:val="none" w:sz="0" w:space="0" w:color="auto"/>
        <w:left w:val="none" w:sz="0" w:space="0" w:color="auto"/>
        <w:bottom w:val="none" w:sz="0" w:space="0" w:color="auto"/>
        <w:right w:val="none" w:sz="0" w:space="0" w:color="auto"/>
      </w:divBdr>
    </w:div>
    <w:div w:id="251934212">
      <w:bodyDiv w:val="1"/>
      <w:marLeft w:val="0"/>
      <w:marRight w:val="0"/>
      <w:marTop w:val="0"/>
      <w:marBottom w:val="0"/>
      <w:divBdr>
        <w:top w:val="none" w:sz="0" w:space="0" w:color="auto"/>
        <w:left w:val="none" w:sz="0" w:space="0" w:color="auto"/>
        <w:bottom w:val="none" w:sz="0" w:space="0" w:color="auto"/>
        <w:right w:val="none" w:sz="0" w:space="0" w:color="auto"/>
      </w:divBdr>
    </w:div>
    <w:div w:id="577714285">
      <w:bodyDiv w:val="1"/>
      <w:marLeft w:val="0"/>
      <w:marRight w:val="0"/>
      <w:marTop w:val="0"/>
      <w:marBottom w:val="0"/>
      <w:divBdr>
        <w:top w:val="none" w:sz="0" w:space="0" w:color="auto"/>
        <w:left w:val="none" w:sz="0" w:space="0" w:color="auto"/>
        <w:bottom w:val="none" w:sz="0" w:space="0" w:color="auto"/>
        <w:right w:val="none" w:sz="0" w:space="0" w:color="auto"/>
      </w:divBdr>
    </w:div>
    <w:div w:id="656348251">
      <w:bodyDiv w:val="1"/>
      <w:marLeft w:val="0"/>
      <w:marRight w:val="0"/>
      <w:marTop w:val="0"/>
      <w:marBottom w:val="0"/>
      <w:divBdr>
        <w:top w:val="none" w:sz="0" w:space="0" w:color="auto"/>
        <w:left w:val="none" w:sz="0" w:space="0" w:color="auto"/>
        <w:bottom w:val="none" w:sz="0" w:space="0" w:color="auto"/>
        <w:right w:val="none" w:sz="0" w:space="0" w:color="auto"/>
      </w:divBdr>
    </w:div>
    <w:div w:id="1252812633">
      <w:bodyDiv w:val="1"/>
      <w:marLeft w:val="0"/>
      <w:marRight w:val="0"/>
      <w:marTop w:val="0"/>
      <w:marBottom w:val="0"/>
      <w:divBdr>
        <w:top w:val="none" w:sz="0" w:space="0" w:color="auto"/>
        <w:left w:val="none" w:sz="0" w:space="0" w:color="auto"/>
        <w:bottom w:val="none" w:sz="0" w:space="0" w:color="auto"/>
        <w:right w:val="none" w:sz="0" w:space="0" w:color="auto"/>
      </w:divBdr>
    </w:div>
    <w:div w:id="21397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ni.org.uk/financial-help/free-school-meals-school-uniform-allow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DA45-5C12-4B6E-BF0D-1ADD5D98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Hannaway</dc:creator>
  <cp:lastModifiedBy>F Hannaway</cp:lastModifiedBy>
  <cp:revision>11</cp:revision>
  <cp:lastPrinted>2021-08-16T14:19:00Z</cp:lastPrinted>
  <dcterms:created xsi:type="dcterms:W3CDTF">2021-08-16T12:21:00Z</dcterms:created>
  <dcterms:modified xsi:type="dcterms:W3CDTF">2021-08-16T14:20:00Z</dcterms:modified>
</cp:coreProperties>
</file>